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3C3E" w:rsidRDefault="00A73DAC">
      <w:pPr>
        <w:rPr>
          <w:rFonts w:ascii="Times New Roman" w:hAnsi="Times New Roman"/>
          <w:sz w:val="20"/>
        </w:rPr>
      </w:pPr>
      <w:bookmarkStart w:id="0" w:name="_GoBack"/>
      <w:bookmarkEnd w:id="0"/>
      <w:r>
        <w:rPr>
          <w:rFonts w:ascii="Times New Roman" w:hAnsi="Times New Roman"/>
          <w:i/>
          <w:sz w:val="20"/>
        </w:rPr>
        <w:t xml:space="preserve">Federal Revision Date:  </w:t>
      </w:r>
      <w:r w:rsidR="00F43C3E" w:rsidRPr="00A73DAC">
        <w:rPr>
          <w:rFonts w:ascii="Times New Roman" w:hAnsi="Times New Roman"/>
          <w:sz w:val="20"/>
        </w:rPr>
        <w:t>10/17/00</w:t>
      </w:r>
    </w:p>
    <w:p w:rsidR="00A73DAC" w:rsidRDefault="00A73DAC">
      <w:pPr>
        <w:rPr>
          <w:rFonts w:ascii="Times New Roman" w:hAnsi="Times New Roman"/>
          <w:sz w:val="20"/>
        </w:rPr>
      </w:pPr>
    </w:p>
    <w:p w:rsidR="00F43C3E" w:rsidRPr="00B41577" w:rsidRDefault="00F43C3E">
      <w:pPr>
        <w:rPr>
          <w:rFonts w:ascii="Times New Roman" w:hAnsi="Times New Roman"/>
          <w:b/>
          <w:sz w:val="20"/>
        </w:rPr>
      </w:pPr>
      <w:r w:rsidRPr="00B41577">
        <w:rPr>
          <w:rFonts w:ascii="Times New Roman" w:hAnsi="Times New Roman"/>
          <w:b/>
          <w:sz w:val="20"/>
        </w:rPr>
        <w:t xml:space="preserve">40 CFR 61 Subpart R- National Emission Standards for Radon Emissions </w:t>
      </w:r>
      <w:proofErr w:type="gramStart"/>
      <w:r w:rsidRPr="00B41577">
        <w:rPr>
          <w:rFonts w:ascii="Times New Roman" w:hAnsi="Times New Roman"/>
          <w:b/>
          <w:sz w:val="20"/>
        </w:rPr>
        <w:t>From</w:t>
      </w:r>
      <w:proofErr w:type="gramEnd"/>
      <w:r w:rsidRPr="00B41577">
        <w:rPr>
          <w:rFonts w:ascii="Times New Roman" w:hAnsi="Times New Roman"/>
          <w:b/>
          <w:sz w:val="20"/>
        </w:rPr>
        <w:t xml:space="preserve"> </w:t>
      </w:r>
      <w:proofErr w:type="spellStart"/>
      <w:r w:rsidRPr="00B41577">
        <w:rPr>
          <w:rFonts w:ascii="Times New Roman" w:hAnsi="Times New Roman"/>
          <w:b/>
          <w:sz w:val="20"/>
        </w:rPr>
        <w:t>Phosphogypsum</w:t>
      </w:r>
      <w:proofErr w:type="spellEnd"/>
      <w:r w:rsidRPr="00B41577">
        <w:rPr>
          <w:rFonts w:ascii="Times New Roman" w:hAnsi="Times New Roman"/>
          <w:b/>
          <w:sz w:val="20"/>
        </w:rPr>
        <w:t xml:space="preserve"> Stacks:</w:t>
      </w:r>
    </w:p>
    <w:p w:rsidR="00F43C3E" w:rsidRPr="00B41577" w:rsidRDefault="00F43C3E">
      <w:pPr>
        <w:jc w:val="both"/>
        <w:rPr>
          <w:rFonts w:ascii="Times New Roman" w:hAnsi="Times New Roman"/>
          <w:sz w:val="20"/>
        </w:rPr>
      </w:pPr>
    </w:p>
    <w:p w:rsidR="00F43C3E" w:rsidRPr="00B41577" w:rsidRDefault="00F43C3E">
      <w:pPr>
        <w:jc w:val="both"/>
        <w:rPr>
          <w:rFonts w:ascii="Times New Roman" w:hAnsi="Times New Roman"/>
          <w:b/>
          <w:sz w:val="20"/>
        </w:rPr>
      </w:pPr>
      <w:r w:rsidRPr="00B41577">
        <w:rPr>
          <w:rFonts w:ascii="Times New Roman" w:hAnsi="Times New Roman"/>
          <w:sz w:val="20"/>
        </w:rPr>
        <w:sym w:font="AdLib BT" w:char="00A7"/>
      </w:r>
      <w:r w:rsidRPr="00B41577">
        <w:rPr>
          <w:rFonts w:ascii="Times New Roman" w:hAnsi="Times New Roman"/>
          <w:b/>
          <w:sz w:val="20"/>
        </w:rPr>
        <w:t>61.200 Designation of facilities.</w:t>
      </w:r>
    </w:p>
    <w:p w:rsidR="00F43C3E" w:rsidRPr="00B41577" w:rsidRDefault="00F43C3E">
      <w:pPr>
        <w:jc w:val="both"/>
        <w:rPr>
          <w:rFonts w:ascii="Times New Roman" w:hAnsi="Times New Roman"/>
          <w:sz w:val="20"/>
        </w:rPr>
      </w:pPr>
    </w:p>
    <w:p w:rsidR="00F43C3E" w:rsidRPr="00B41577" w:rsidRDefault="00F43C3E">
      <w:pPr>
        <w:jc w:val="both"/>
        <w:rPr>
          <w:rFonts w:ascii="Times New Roman" w:hAnsi="Times New Roman"/>
          <w:sz w:val="20"/>
        </w:rPr>
      </w:pPr>
      <w:r w:rsidRPr="00B41577">
        <w:rPr>
          <w:rFonts w:ascii="Times New Roman" w:hAnsi="Times New Roman"/>
          <w:sz w:val="20"/>
        </w:rPr>
        <w:t xml:space="preserve">The provisions of this subpart apply to each owner or operator of a </w:t>
      </w:r>
      <w:proofErr w:type="spellStart"/>
      <w:r w:rsidR="00353E98" w:rsidRPr="00B41577">
        <w:rPr>
          <w:rFonts w:ascii="Times New Roman" w:hAnsi="Times New Roman"/>
          <w:sz w:val="20"/>
        </w:rPr>
        <w:t>phosphor</w:t>
      </w:r>
      <w:r w:rsidRPr="00B41577">
        <w:rPr>
          <w:rFonts w:ascii="Times New Roman" w:hAnsi="Times New Roman"/>
          <w:sz w:val="20"/>
        </w:rPr>
        <w:t>gypsum</w:t>
      </w:r>
      <w:proofErr w:type="spellEnd"/>
      <w:r w:rsidRPr="00B41577">
        <w:rPr>
          <w:rFonts w:ascii="Times New Roman" w:hAnsi="Times New Roman"/>
          <w:sz w:val="20"/>
        </w:rPr>
        <w:t xml:space="preserve"> stack, and to each person who owns, sells, distributes, or otherwise uses any quantity of </w:t>
      </w:r>
      <w:proofErr w:type="spellStart"/>
      <w:r w:rsidRPr="00B41577">
        <w:rPr>
          <w:rFonts w:ascii="Times New Roman" w:hAnsi="Times New Roman"/>
          <w:sz w:val="20"/>
        </w:rPr>
        <w:t>phosphogypsum</w:t>
      </w:r>
      <w:proofErr w:type="spellEnd"/>
      <w:r w:rsidRPr="00B41577">
        <w:rPr>
          <w:rFonts w:ascii="Times New Roman" w:hAnsi="Times New Roman"/>
          <w:sz w:val="20"/>
        </w:rPr>
        <w:t xml:space="preserve"> which is produced as a result of wet acid phosphorus production or is removed from any existing </w:t>
      </w:r>
      <w:proofErr w:type="spellStart"/>
      <w:r w:rsidRPr="00B41577">
        <w:rPr>
          <w:rFonts w:ascii="Times New Roman" w:hAnsi="Times New Roman"/>
          <w:sz w:val="20"/>
        </w:rPr>
        <w:t>phosphogypsum</w:t>
      </w:r>
      <w:proofErr w:type="spellEnd"/>
      <w:r w:rsidRPr="00B41577">
        <w:rPr>
          <w:rFonts w:ascii="Times New Roman" w:hAnsi="Times New Roman"/>
          <w:sz w:val="20"/>
        </w:rPr>
        <w:t xml:space="preserve"> stack.</w:t>
      </w:r>
    </w:p>
    <w:p w:rsidR="00F43C3E" w:rsidRPr="00B41577" w:rsidRDefault="00F43C3E">
      <w:pPr>
        <w:jc w:val="both"/>
        <w:rPr>
          <w:rFonts w:ascii="Times New Roman" w:hAnsi="Times New Roman"/>
          <w:sz w:val="20"/>
        </w:rPr>
      </w:pPr>
    </w:p>
    <w:p w:rsidR="00D82AD6" w:rsidRPr="00B41577" w:rsidRDefault="00D82AD6">
      <w:pPr>
        <w:jc w:val="both"/>
        <w:rPr>
          <w:rFonts w:ascii="Times New Roman" w:hAnsi="Times New Roman"/>
          <w:sz w:val="20"/>
        </w:rPr>
      </w:pPr>
    </w:p>
    <w:p w:rsidR="00F43C3E" w:rsidRPr="00B41577" w:rsidRDefault="00F43C3E">
      <w:pPr>
        <w:jc w:val="both"/>
        <w:rPr>
          <w:rFonts w:ascii="Times New Roman" w:hAnsi="Times New Roman"/>
          <w:sz w:val="20"/>
        </w:rPr>
      </w:pPr>
      <w:r w:rsidRPr="00B41577">
        <w:rPr>
          <w:rFonts w:ascii="Times New Roman" w:hAnsi="Times New Roman"/>
          <w:sz w:val="20"/>
        </w:rPr>
        <w:sym w:font="AdLib BT" w:char="00A7"/>
      </w:r>
      <w:r w:rsidRPr="00B41577">
        <w:rPr>
          <w:rFonts w:ascii="Times New Roman" w:hAnsi="Times New Roman"/>
          <w:b/>
          <w:sz w:val="20"/>
        </w:rPr>
        <w:t xml:space="preserve"> 61.201 Definitions</w:t>
      </w:r>
      <w:r w:rsidRPr="00B41577">
        <w:rPr>
          <w:rFonts w:ascii="Times New Roman" w:hAnsi="Times New Roman"/>
          <w:sz w:val="20"/>
        </w:rPr>
        <w:t>.</w:t>
      </w:r>
    </w:p>
    <w:p w:rsidR="00F43C3E" w:rsidRPr="00B41577" w:rsidRDefault="00F43C3E">
      <w:pPr>
        <w:jc w:val="both"/>
        <w:rPr>
          <w:rFonts w:ascii="Times New Roman" w:hAnsi="Times New Roman"/>
          <w:sz w:val="20"/>
        </w:rPr>
      </w:pPr>
    </w:p>
    <w:p w:rsidR="00F43C3E" w:rsidRPr="00B41577" w:rsidRDefault="00F43C3E">
      <w:pPr>
        <w:jc w:val="both"/>
        <w:rPr>
          <w:rFonts w:ascii="Times New Roman" w:hAnsi="Times New Roman"/>
          <w:sz w:val="20"/>
        </w:rPr>
      </w:pPr>
      <w:r w:rsidRPr="00B41577">
        <w:rPr>
          <w:rFonts w:ascii="Times New Roman" w:hAnsi="Times New Roman"/>
          <w:sz w:val="20"/>
        </w:rPr>
        <w:t>As used in this subpart, all terms not defined here have the meaning given them in the Clean Air Act or subpart A of part 61. The following terms shall have the following specific meanings:</w:t>
      </w:r>
    </w:p>
    <w:p w:rsidR="00B2626A" w:rsidRPr="00B41577" w:rsidRDefault="00B2626A">
      <w:pPr>
        <w:jc w:val="both"/>
        <w:rPr>
          <w:rFonts w:ascii="Times New Roman" w:hAnsi="Times New Roman"/>
          <w:sz w:val="20"/>
        </w:rPr>
      </w:pPr>
    </w:p>
    <w:p w:rsidR="00F43C3E" w:rsidRPr="00B41577" w:rsidRDefault="00F43C3E" w:rsidP="007211AF">
      <w:pPr>
        <w:ind w:left="360" w:hanging="360"/>
        <w:jc w:val="both"/>
        <w:rPr>
          <w:rFonts w:ascii="Times New Roman" w:hAnsi="Times New Roman"/>
          <w:sz w:val="20"/>
        </w:rPr>
      </w:pPr>
      <w:r w:rsidRPr="00B41577">
        <w:rPr>
          <w:rFonts w:ascii="Times New Roman" w:hAnsi="Times New Roman"/>
          <w:sz w:val="20"/>
        </w:rPr>
        <w:t xml:space="preserve">(a) </w:t>
      </w:r>
      <w:r w:rsidR="007211AF" w:rsidRPr="00B41577">
        <w:rPr>
          <w:rFonts w:ascii="Times New Roman" w:hAnsi="Times New Roman"/>
          <w:sz w:val="20"/>
        </w:rPr>
        <w:tab/>
      </w:r>
      <w:r w:rsidRPr="00B41577">
        <w:rPr>
          <w:rFonts w:ascii="Times New Roman" w:hAnsi="Times New Roman"/>
          <w:sz w:val="20"/>
        </w:rPr>
        <w:t xml:space="preserve">Inactive stack means a stack to which no further routine additions of </w:t>
      </w:r>
      <w:proofErr w:type="spellStart"/>
      <w:r w:rsidRPr="00B41577">
        <w:rPr>
          <w:rFonts w:ascii="Times New Roman" w:hAnsi="Times New Roman"/>
          <w:sz w:val="20"/>
        </w:rPr>
        <w:t>phosphogypsum</w:t>
      </w:r>
      <w:proofErr w:type="spellEnd"/>
      <w:r w:rsidRPr="00B41577">
        <w:rPr>
          <w:rFonts w:ascii="Times New Roman" w:hAnsi="Times New Roman"/>
          <w:sz w:val="20"/>
        </w:rPr>
        <w:t xml:space="preserve"> will be made and which is no longer used for water management associated with the production of </w:t>
      </w:r>
      <w:proofErr w:type="spellStart"/>
      <w:r w:rsidRPr="00B41577">
        <w:rPr>
          <w:rFonts w:ascii="Times New Roman" w:hAnsi="Times New Roman"/>
          <w:sz w:val="20"/>
        </w:rPr>
        <w:t>phosphogypsum</w:t>
      </w:r>
      <w:proofErr w:type="spellEnd"/>
      <w:r w:rsidRPr="00B41577">
        <w:rPr>
          <w:rFonts w:ascii="Times New Roman" w:hAnsi="Times New Roman"/>
          <w:sz w:val="20"/>
        </w:rPr>
        <w:t>. If a stack has not been used for either purpose for two years, it is presumed to be inactive.</w:t>
      </w:r>
    </w:p>
    <w:p w:rsidR="007211AF" w:rsidRPr="00B41577" w:rsidRDefault="007211AF" w:rsidP="007211AF">
      <w:pPr>
        <w:ind w:left="360" w:hanging="360"/>
        <w:jc w:val="both"/>
        <w:rPr>
          <w:rFonts w:ascii="Times New Roman" w:hAnsi="Times New Roman"/>
          <w:sz w:val="20"/>
        </w:rPr>
      </w:pPr>
    </w:p>
    <w:p w:rsidR="00F43C3E" w:rsidRPr="00B41577" w:rsidRDefault="00F43C3E" w:rsidP="007211AF">
      <w:pPr>
        <w:ind w:left="360" w:hanging="360"/>
        <w:jc w:val="both"/>
        <w:rPr>
          <w:rFonts w:ascii="Times New Roman" w:hAnsi="Times New Roman"/>
          <w:sz w:val="20"/>
        </w:rPr>
      </w:pPr>
      <w:r w:rsidRPr="00B41577">
        <w:rPr>
          <w:rFonts w:ascii="Times New Roman" w:hAnsi="Times New Roman"/>
          <w:sz w:val="20"/>
        </w:rPr>
        <w:t xml:space="preserve">(b) </w:t>
      </w:r>
      <w:r w:rsidR="007211AF" w:rsidRPr="00B41577">
        <w:rPr>
          <w:rFonts w:ascii="Times New Roman" w:hAnsi="Times New Roman"/>
          <w:sz w:val="20"/>
        </w:rPr>
        <w:tab/>
      </w:r>
      <w:proofErr w:type="spellStart"/>
      <w:r w:rsidRPr="00B41577">
        <w:rPr>
          <w:rFonts w:ascii="Times New Roman" w:hAnsi="Times New Roman"/>
          <w:sz w:val="20"/>
        </w:rPr>
        <w:t>Phosphogypsum</w:t>
      </w:r>
      <w:proofErr w:type="spellEnd"/>
      <w:r w:rsidRPr="00B41577">
        <w:rPr>
          <w:rFonts w:ascii="Times New Roman" w:hAnsi="Times New Roman"/>
          <w:sz w:val="20"/>
        </w:rPr>
        <w:t xml:space="preserve"> is the solid waste byproduct which results from the process of wet acid phosphorus production.</w:t>
      </w:r>
    </w:p>
    <w:p w:rsidR="007211AF" w:rsidRPr="00B41577" w:rsidRDefault="007211AF" w:rsidP="007211AF">
      <w:pPr>
        <w:ind w:left="360" w:hanging="360"/>
        <w:jc w:val="both"/>
        <w:rPr>
          <w:rFonts w:ascii="Times New Roman" w:hAnsi="Times New Roman"/>
          <w:sz w:val="20"/>
        </w:rPr>
      </w:pPr>
    </w:p>
    <w:p w:rsidR="00F43C3E" w:rsidRPr="00B41577" w:rsidRDefault="00F43C3E" w:rsidP="007211AF">
      <w:pPr>
        <w:ind w:left="360" w:hanging="360"/>
        <w:jc w:val="both"/>
        <w:rPr>
          <w:rFonts w:ascii="Times New Roman" w:hAnsi="Times New Roman"/>
          <w:sz w:val="20"/>
        </w:rPr>
      </w:pPr>
      <w:r w:rsidRPr="00B41577">
        <w:rPr>
          <w:rFonts w:ascii="Times New Roman" w:hAnsi="Times New Roman"/>
          <w:sz w:val="20"/>
        </w:rPr>
        <w:t xml:space="preserve">(c) </w:t>
      </w:r>
      <w:r w:rsidR="007211AF" w:rsidRPr="00B41577">
        <w:rPr>
          <w:rFonts w:ascii="Times New Roman" w:hAnsi="Times New Roman"/>
          <w:sz w:val="20"/>
        </w:rPr>
        <w:tab/>
      </w:r>
      <w:proofErr w:type="spellStart"/>
      <w:r w:rsidRPr="00B41577">
        <w:rPr>
          <w:rFonts w:ascii="Times New Roman" w:hAnsi="Times New Roman"/>
          <w:sz w:val="20"/>
        </w:rPr>
        <w:t>Phosphogypsum</w:t>
      </w:r>
      <w:proofErr w:type="spellEnd"/>
      <w:r w:rsidRPr="00B41577">
        <w:rPr>
          <w:rFonts w:ascii="Times New Roman" w:hAnsi="Times New Roman"/>
          <w:sz w:val="20"/>
        </w:rPr>
        <w:t xml:space="preserve"> stacks or stacks are piles of waste resulting from wet acid phosphorus production, including phosphate mines or other sites that are used for the disposal of </w:t>
      </w:r>
      <w:proofErr w:type="spellStart"/>
      <w:r w:rsidRPr="00B41577">
        <w:rPr>
          <w:rFonts w:ascii="Times New Roman" w:hAnsi="Times New Roman"/>
          <w:sz w:val="20"/>
        </w:rPr>
        <w:t>phosphogypsum</w:t>
      </w:r>
      <w:proofErr w:type="spellEnd"/>
      <w:r w:rsidRPr="00B41577">
        <w:rPr>
          <w:rFonts w:ascii="Times New Roman" w:hAnsi="Times New Roman"/>
          <w:sz w:val="20"/>
        </w:rPr>
        <w:t>.</w:t>
      </w:r>
    </w:p>
    <w:p w:rsidR="00F43C3E" w:rsidRPr="00B41577" w:rsidRDefault="00F43C3E">
      <w:pPr>
        <w:jc w:val="both"/>
        <w:rPr>
          <w:rFonts w:ascii="Times New Roman" w:hAnsi="Times New Roman"/>
          <w:sz w:val="20"/>
        </w:rPr>
      </w:pPr>
    </w:p>
    <w:p w:rsidR="00D82AD6" w:rsidRPr="00B41577" w:rsidRDefault="00D82AD6">
      <w:pPr>
        <w:jc w:val="both"/>
        <w:rPr>
          <w:rFonts w:ascii="Times New Roman" w:hAnsi="Times New Roman"/>
          <w:sz w:val="20"/>
        </w:rPr>
      </w:pPr>
    </w:p>
    <w:p w:rsidR="00F43C3E" w:rsidRPr="00B41577" w:rsidRDefault="00F43C3E">
      <w:pPr>
        <w:rPr>
          <w:rFonts w:ascii="Times New Roman" w:hAnsi="Times New Roman"/>
          <w:sz w:val="20"/>
        </w:rPr>
      </w:pPr>
      <w:r w:rsidRPr="00B41577">
        <w:rPr>
          <w:rFonts w:ascii="Times New Roman" w:hAnsi="Times New Roman"/>
          <w:b/>
          <w:bCs/>
          <w:sz w:val="20"/>
        </w:rPr>
        <w:t>§</w:t>
      </w:r>
      <w:proofErr w:type="gramStart"/>
      <w:r w:rsidRPr="00B41577">
        <w:rPr>
          <w:rFonts w:ascii="Times New Roman" w:hAnsi="Times New Roman"/>
          <w:b/>
          <w:bCs/>
          <w:sz w:val="20"/>
        </w:rPr>
        <w:t>  61.202</w:t>
      </w:r>
      <w:proofErr w:type="gramEnd"/>
      <w:r w:rsidRPr="00B41577">
        <w:rPr>
          <w:rFonts w:ascii="Times New Roman" w:hAnsi="Times New Roman"/>
          <w:b/>
          <w:bCs/>
          <w:sz w:val="20"/>
        </w:rPr>
        <w:t xml:space="preserve"> </w:t>
      </w:r>
      <w:r w:rsidRPr="00B41577">
        <w:rPr>
          <w:rFonts w:ascii="Times New Roman" w:hAnsi="Times New Roman"/>
          <w:sz w:val="20"/>
        </w:rPr>
        <w:t> </w:t>
      </w:r>
      <w:r w:rsidRPr="00B41577">
        <w:rPr>
          <w:rFonts w:ascii="Times New Roman" w:hAnsi="Times New Roman"/>
          <w:b/>
          <w:bCs/>
          <w:sz w:val="20"/>
        </w:rPr>
        <w:t>Standard.</w:t>
      </w:r>
      <w:r w:rsidRPr="00B41577">
        <w:rPr>
          <w:rFonts w:ascii="Times New Roman" w:hAnsi="Times New Roman"/>
          <w:sz w:val="20"/>
        </w:rPr>
        <w:t xml:space="preserve"> </w:t>
      </w:r>
    </w:p>
    <w:p w:rsidR="00F43C3E" w:rsidRPr="00B41577" w:rsidRDefault="00F43C3E">
      <w:pPr>
        <w:pStyle w:val="NormalWeb"/>
        <w:rPr>
          <w:sz w:val="20"/>
          <w:szCs w:val="20"/>
        </w:rPr>
      </w:pPr>
      <w:r w:rsidRPr="00B41577">
        <w:rPr>
          <w:sz w:val="20"/>
          <w:szCs w:val="20"/>
        </w:rPr>
        <w:t xml:space="preserve">Each person who generates </w:t>
      </w:r>
      <w:proofErr w:type="spellStart"/>
      <w:r w:rsidRPr="00B41577">
        <w:rPr>
          <w:sz w:val="20"/>
          <w:szCs w:val="20"/>
        </w:rPr>
        <w:t>phosphogypsum</w:t>
      </w:r>
      <w:proofErr w:type="spellEnd"/>
      <w:r w:rsidRPr="00B41577">
        <w:rPr>
          <w:sz w:val="20"/>
          <w:szCs w:val="20"/>
        </w:rPr>
        <w:t xml:space="preserve"> shall place all </w:t>
      </w:r>
      <w:proofErr w:type="spellStart"/>
      <w:r w:rsidRPr="00B41577">
        <w:rPr>
          <w:sz w:val="20"/>
          <w:szCs w:val="20"/>
        </w:rPr>
        <w:t>phosphogypsum</w:t>
      </w:r>
      <w:proofErr w:type="spellEnd"/>
      <w:r w:rsidRPr="00B41577">
        <w:rPr>
          <w:sz w:val="20"/>
          <w:szCs w:val="20"/>
        </w:rPr>
        <w:t xml:space="preserve"> in stacks. </w:t>
      </w:r>
      <w:proofErr w:type="spellStart"/>
      <w:r w:rsidRPr="00B41577">
        <w:rPr>
          <w:sz w:val="20"/>
          <w:szCs w:val="20"/>
        </w:rPr>
        <w:t>Phosphogypsum</w:t>
      </w:r>
      <w:proofErr w:type="spellEnd"/>
      <w:r w:rsidRPr="00B41577">
        <w:rPr>
          <w:sz w:val="20"/>
          <w:szCs w:val="20"/>
        </w:rPr>
        <w:t xml:space="preserve"> may be removed from a </w:t>
      </w:r>
      <w:proofErr w:type="spellStart"/>
      <w:r w:rsidRPr="00B41577">
        <w:rPr>
          <w:sz w:val="20"/>
          <w:szCs w:val="20"/>
        </w:rPr>
        <w:t>phosphogypsum</w:t>
      </w:r>
      <w:proofErr w:type="spellEnd"/>
      <w:r w:rsidRPr="00B41577">
        <w:rPr>
          <w:sz w:val="20"/>
          <w:szCs w:val="20"/>
        </w:rPr>
        <w:t xml:space="preserve"> stack only as expressly provided by this subpart. After a </w:t>
      </w:r>
      <w:proofErr w:type="spellStart"/>
      <w:r w:rsidRPr="00B41577">
        <w:rPr>
          <w:sz w:val="20"/>
          <w:szCs w:val="20"/>
        </w:rPr>
        <w:t>phosphogypsum</w:t>
      </w:r>
      <w:proofErr w:type="spellEnd"/>
      <w:r w:rsidRPr="00B41577">
        <w:rPr>
          <w:sz w:val="20"/>
          <w:szCs w:val="20"/>
        </w:rPr>
        <w:t xml:space="preserve"> stack has become an inactive stack, the owner or operator shall assure that the stack does not emit more than 20 pCi</w:t>
      </w:r>
      <w:proofErr w:type="gramStart"/>
      <w:r w:rsidRPr="00B41577">
        <w:rPr>
          <w:sz w:val="20"/>
          <w:szCs w:val="20"/>
        </w:rPr>
        <w:t>/(</w:t>
      </w:r>
      <w:proofErr w:type="gramEnd"/>
      <w:r w:rsidRPr="00B41577">
        <w:rPr>
          <w:sz w:val="20"/>
          <w:szCs w:val="20"/>
        </w:rPr>
        <w:t xml:space="preserve">m </w:t>
      </w:r>
      <w:r w:rsidRPr="00B41577">
        <w:rPr>
          <w:sz w:val="20"/>
          <w:szCs w:val="20"/>
          <w:vertAlign w:val="superscript"/>
        </w:rPr>
        <w:t>2</w:t>
      </w:r>
      <w:r w:rsidRPr="00B41577">
        <w:rPr>
          <w:sz w:val="20"/>
          <w:szCs w:val="20"/>
        </w:rPr>
        <w:t xml:space="preserve">-sec) (1.9 pCi/(ft </w:t>
      </w:r>
      <w:r w:rsidRPr="00B41577">
        <w:rPr>
          <w:sz w:val="20"/>
          <w:szCs w:val="20"/>
          <w:vertAlign w:val="superscript"/>
        </w:rPr>
        <w:t>2</w:t>
      </w:r>
      <w:r w:rsidRPr="00B41577">
        <w:rPr>
          <w:sz w:val="20"/>
          <w:szCs w:val="20"/>
        </w:rPr>
        <w:t xml:space="preserve">-sec)) of radon-222 into the air. </w:t>
      </w:r>
    </w:p>
    <w:p w:rsidR="00F43C3E" w:rsidRPr="00B41577" w:rsidRDefault="00F43C3E">
      <w:pPr>
        <w:jc w:val="both"/>
        <w:rPr>
          <w:rFonts w:ascii="Times New Roman" w:hAnsi="Times New Roman"/>
          <w:sz w:val="20"/>
        </w:rPr>
      </w:pPr>
    </w:p>
    <w:p w:rsidR="00F43C3E" w:rsidRPr="00B41577" w:rsidRDefault="00F43C3E">
      <w:pPr>
        <w:jc w:val="both"/>
        <w:rPr>
          <w:rFonts w:ascii="Times New Roman" w:hAnsi="Times New Roman"/>
          <w:sz w:val="20"/>
        </w:rPr>
      </w:pPr>
    </w:p>
    <w:p w:rsidR="00F43C3E" w:rsidRPr="00B41577" w:rsidRDefault="00F43C3E">
      <w:pPr>
        <w:jc w:val="both"/>
        <w:rPr>
          <w:rFonts w:ascii="Times New Roman" w:hAnsi="Times New Roman"/>
          <w:sz w:val="20"/>
        </w:rPr>
      </w:pPr>
      <w:r w:rsidRPr="00B41577">
        <w:rPr>
          <w:rFonts w:ascii="Times New Roman" w:hAnsi="Times New Roman"/>
          <w:sz w:val="20"/>
        </w:rPr>
        <w:sym w:font="AdLib BT" w:char="00A7"/>
      </w:r>
      <w:r w:rsidRPr="00B41577">
        <w:rPr>
          <w:rFonts w:ascii="Times New Roman" w:hAnsi="Times New Roman"/>
          <w:b/>
          <w:sz w:val="20"/>
        </w:rPr>
        <w:t>61.203 Radon monitoring and compliance procedures</w:t>
      </w:r>
      <w:r w:rsidRPr="00B41577">
        <w:rPr>
          <w:rFonts w:ascii="Times New Roman" w:hAnsi="Times New Roman"/>
          <w:sz w:val="20"/>
        </w:rPr>
        <w:t>.</w:t>
      </w:r>
    </w:p>
    <w:p w:rsidR="00F43C3E" w:rsidRPr="00B41577" w:rsidRDefault="00F43C3E">
      <w:pPr>
        <w:jc w:val="both"/>
        <w:rPr>
          <w:rFonts w:ascii="Times New Roman" w:hAnsi="Times New Roman"/>
          <w:sz w:val="20"/>
        </w:rPr>
      </w:pPr>
    </w:p>
    <w:p w:rsidR="00F43C3E" w:rsidRPr="00B41577" w:rsidRDefault="00F43C3E" w:rsidP="00D82AD6">
      <w:pPr>
        <w:ind w:left="360" w:hanging="360"/>
        <w:jc w:val="both"/>
        <w:rPr>
          <w:rFonts w:ascii="Times New Roman" w:hAnsi="Times New Roman"/>
          <w:sz w:val="20"/>
        </w:rPr>
      </w:pPr>
      <w:r w:rsidRPr="00B41577">
        <w:rPr>
          <w:rFonts w:ascii="Times New Roman" w:hAnsi="Times New Roman"/>
          <w:sz w:val="20"/>
        </w:rPr>
        <w:t xml:space="preserve">(a) </w:t>
      </w:r>
      <w:r w:rsidR="00D82AD6" w:rsidRPr="00B41577">
        <w:rPr>
          <w:rFonts w:ascii="Times New Roman" w:hAnsi="Times New Roman"/>
          <w:sz w:val="20"/>
        </w:rPr>
        <w:tab/>
      </w:r>
      <w:r w:rsidRPr="00B41577">
        <w:rPr>
          <w:rFonts w:ascii="Times New Roman" w:hAnsi="Times New Roman"/>
          <w:sz w:val="20"/>
        </w:rPr>
        <w:t xml:space="preserve">Within sixty days following the date on which a stack becomes an inactive stack, or within ninety days after the date on which this subpart first took effect if a stack was already inactive on that date, each owner or operator of an inactive </w:t>
      </w:r>
      <w:proofErr w:type="spellStart"/>
      <w:r w:rsidRPr="00B41577">
        <w:rPr>
          <w:rFonts w:ascii="Times New Roman" w:hAnsi="Times New Roman"/>
          <w:sz w:val="20"/>
        </w:rPr>
        <w:t>phosphogypsum</w:t>
      </w:r>
      <w:proofErr w:type="spellEnd"/>
      <w:r w:rsidRPr="00B41577">
        <w:rPr>
          <w:rFonts w:ascii="Times New Roman" w:hAnsi="Times New Roman"/>
          <w:sz w:val="20"/>
        </w:rPr>
        <w:t xml:space="preserve"> stack shall test the stack for radon-222 flux in accordance with the procedures described in 40 CFR part 61, appendix B, Method 115. EPA shall be notified at least 30 days prior to each such emissions test so that EPA may, at its option, observe the test. If meteorological conditions are such that a test cannot be properly conducted, then the owner or operator shall notify EPA and test as soon as conditions permit.</w:t>
      </w:r>
    </w:p>
    <w:p w:rsidR="00963DD3" w:rsidRPr="00B41577" w:rsidRDefault="00963DD3" w:rsidP="00D82AD6">
      <w:pPr>
        <w:ind w:left="360" w:hanging="360"/>
        <w:jc w:val="both"/>
        <w:rPr>
          <w:rFonts w:ascii="Times New Roman" w:hAnsi="Times New Roman"/>
          <w:sz w:val="20"/>
        </w:rPr>
      </w:pPr>
    </w:p>
    <w:p w:rsidR="00963DD3" w:rsidRPr="00B41577" w:rsidRDefault="00F43C3E">
      <w:pPr>
        <w:jc w:val="both"/>
        <w:rPr>
          <w:rFonts w:ascii="Times New Roman" w:hAnsi="Times New Roman"/>
          <w:sz w:val="20"/>
        </w:rPr>
      </w:pPr>
      <w:r w:rsidRPr="00B41577">
        <w:rPr>
          <w:rFonts w:ascii="Times New Roman" w:hAnsi="Times New Roman"/>
          <w:sz w:val="20"/>
        </w:rPr>
        <w:t>(b)</w:t>
      </w:r>
      <w:r w:rsidRPr="00B41577">
        <w:rPr>
          <w:rFonts w:ascii="Times New Roman" w:hAnsi="Times New Roman"/>
          <w:sz w:val="20"/>
        </w:rPr>
        <w:tab/>
      </w:r>
    </w:p>
    <w:p w:rsidR="00963DD3" w:rsidRPr="00B41577" w:rsidRDefault="00963DD3">
      <w:pPr>
        <w:jc w:val="both"/>
        <w:rPr>
          <w:rFonts w:ascii="Times New Roman" w:hAnsi="Times New Roman"/>
          <w:sz w:val="20"/>
        </w:rPr>
      </w:pPr>
    </w:p>
    <w:p w:rsidR="00F43C3E" w:rsidRPr="00B41577" w:rsidRDefault="00F43C3E" w:rsidP="00963DD3">
      <w:pPr>
        <w:ind w:left="720" w:hanging="360"/>
        <w:jc w:val="both"/>
        <w:rPr>
          <w:rFonts w:ascii="Times New Roman" w:hAnsi="Times New Roman"/>
          <w:sz w:val="20"/>
        </w:rPr>
      </w:pPr>
      <w:r w:rsidRPr="00B41577">
        <w:rPr>
          <w:rFonts w:ascii="Times New Roman" w:hAnsi="Times New Roman"/>
          <w:sz w:val="20"/>
        </w:rPr>
        <w:t xml:space="preserve">(1) </w:t>
      </w:r>
      <w:r w:rsidR="00963DD3" w:rsidRPr="00B41577">
        <w:rPr>
          <w:rFonts w:ascii="Times New Roman" w:hAnsi="Times New Roman"/>
          <w:sz w:val="20"/>
        </w:rPr>
        <w:tab/>
      </w:r>
      <w:r w:rsidRPr="00B41577">
        <w:rPr>
          <w:rFonts w:ascii="Times New Roman" w:hAnsi="Times New Roman"/>
          <w:sz w:val="20"/>
        </w:rPr>
        <w:t>Within ninety days after the testing is required, the owner or operator shall provide EPA with a report detailing the actions taken and the results of the radon-222 flux testing. Each report shall also include the following information:</w:t>
      </w:r>
    </w:p>
    <w:p w:rsidR="00F7172B" w:rsidRPr="00B41577" w:rsidRDefault="00F7172B" w:rsidP="00963DD3">
      <w:pPr>
        <w:ind w:left="720" w:hanging="360"/>
        <w:jc w:val="both"/>
        <w:rPr>
          <w:rFonts w:ascii="Times New Roman" w:hAnsi="Times New Roman"/>
          <w:sz w:val="20"/>
        </w:rPr>
      </w:pPr>
    </w:p>
    <w:p w:rsidR="00F43C3E" w:rsidRPr="00B41577" w:rsidRDefault="00F43C3E" w:rsidP="00F7172B">
      <w:pPr>
        <w:ind w:left="1080" w:hanging="360"/>
        <w:jc w:val="both"/>
        <w:rPr>
          <w:rFonts w:ascii="Times New Roman" w:hAnsi="Times New Roman"/>
          <w:sz w:val="20"/>
        </w:rPr>
      </w:pPr>
      <w:r w:rsidRPr="00B41577">
        <w:rPr>
          <w:rFonts w:ascii="Times New Roman" w:hAnsi="Times New Roman"/>
          <w:sz w:val="20"/>
        </w:rPr>
        <w:t>(</w:t>
      </w:r>
      <w:proofErr w:type="spellStart"/>
      <w:r w:rsidRPr="00B41577">
        <w:rPr>
          <w:rFonts w:ascii="Times New Roman" w:hAnsi="Times New Roman"/>
          <w:sz w:val="20"/>
        </w:rPr>
        <w:t>i</w:t>
      </w:r>
      <w:proofErr w:type="spellEnd"/>
      <w:r w:rsidRPr="00B41577">
        <w:rPr>
          <w:rFonts w:ascii="Times New Roman" w:hAnsi="Times New Roman"/>
          <w:sz w:val="20"/>
        </w:rPr>
        <w:t xml:space="preserve">) </w:t>
      </w:r>
      <w:r w:rsidR="00F7172B" w:rsidRPr="00B41577">
        <w:rPr>
          <w:rFonts w:ascii="Times New Roman" w:hAnsi="Times New Roman"/>
          <w:sz w:val="20"/>
        </w:rPr>
        <w:tab/>
      </w:r>
      <w:r w:rsidRPr="00B41577">
        <w:rPr>
          <w:rFonts w:ascii="Times New Roman" w:hAnsi="Times New Roman"/>
          <w:sz w:val="20"/>
        </w:rPr>
        <w:t>The name and location of the facility;</w:t>
      </w:r>
    </w:p>
    <w:p w:rsidR="00F7172B" w:rsidRPr="00B41577" w:rsidRDefault="00F7172B" w:rsidP="00F7172B">
      <w:pPr>
        <w:ind w:left="1080" w:hanging="360"/>
        <w:jc w:val="both"/>
        <w:rPr>
          <w:rFonts w:ascii="Times New Roman" w:hAnsi="Times New Roman"/>
          <w:sz w:val="20"/>
        </w:rPr>
      </w:pPr>
    </w:p>
    <w:p w:rsidR="00F43C3E" w:rsidRPr="00B41577" w:rsidRDefault="00F43C3E" w:rsidP="00F7172B">
      <w:pPr>
        <w:ind w:left="1080" w:hanging="360"/>
        <w:jc w:val="both"/>
        <w:rPr>
          <w:rFonts w:ascii="Times New Roman" w:hAnsi="Times New Roman"/>
          <w:sz w:val="20"/>
        </w:rPr>
      </w:pPr>
      <w:r w:rsidRPr="00B41577">
        <w:rPr>
          <w:rFonts w:ascii="Times New Roman" w:hAnsi="Times New Roman"/>
          <w:sz w:val="20"/>
        </w:rPr>
        <w:t xml:space="preserve">(ii) </w:t>
      </w:r>
      <w:r w:rsidR="00F7172B" w:rsidRPr="00B41577">
        <w:rPr>
          <w:rFonts w:ascii="Times New Roman" w:hAnsi="Times New Roman"/>
          <w:sz w:val="20"/>
        </w:rPr>
        <w:tab/>
      </w:r>
      <w:r w:rsidRPr="00B41577">
        <w:rPr>
          <w:rFonts w:ascii="Times New Roman" w:hAnsi="Times New Roman"/>
          <w:sz w:val="20"/>
        </w:rPr>
        <w:t>A list of the stacks at the facility including the size and dimensions of each stack;</w:t>
      </w:r>
    </w:p>
    <w:p w:rsidR="00F7172B" w:rsidRPr="00B41577" w:rsidRDefault="00F7172B" w:rsidP="00F7172B">
      <w:pPr>
        <w:ind w:left="1080" w:hanging="360"/>
        <w:jc w:val="both"/>
        <w:rPr>
          <w:rFonts w:ascii="Times New Roman" w:hAnsi="Times New Roman"/>
          <w:sz w:val="20"/>
        </w:rPr>
      </w:pPr>
    </w:p>
    <w:p w:rsidR="00F43C3E" w:rsidRPr="00B41577" w:rsidRDefault="00F43C3E" w:rsidP="00F7172B">
      <w:pPr>
        <w:ind w:left="1080" w:hanging="360"/>
        <w:jc w:val="both"/>
        <w:rPr>
          <w:rFonts w:ascii="Times New Roman" w:hAnsi="Times New Roman"/>
          <w:sz w:val="20"/>
        </w:rPr>
      </w:pPr>
      <w:r w:rsidRPr="00B41577">
        <w:rPr>
          <w:rFonts w:ascii="Times New Roman" w:hAnsi="Times New Roman"/>
          <w:sz w:val="20"/>
        </w:rPr>
        <w:t>(iii) The name of the person responsible for the operation of the facility and the name of the person preparing the report (if different);</w:t>
      </w:r>
    </w:p>
    <w:p w:rsidR="00F7172B" w:rsidRPr="00B41577" w:rsidRDefault="00F7172B" w:rsidP="00F7172B">
      <w:pPr>
        <w:ind w:left="1080" w:hanging="360"/>
        <w:jc w:val="both"/>
        <w:rPr>
          <w:rFonts w:ascii="Times New Roman" w:hAnsi="Times New Roman"/>
          <w:sz w:val="20"/>
        </w:rPr>
      </w:pPr>
    </w:p>
    <w:p w:rsidR="00F43C3E" w:rsidRPr="00B41577" w:rsidRDefault="00F43C3E" w:rsidP="00F7172B">
      <w:pPr>
        <w:ind w:left="1080" w:hanging="360"/>
        <w:jc w:val="both"/>
        <w:rPr>
          <w:rFonts w:ascii="Times New Roman" w:hAnsi="Times New Roman"/>
          <w:sz w:val="20"/>
        </w:rPr>
      </w:pPr>
      <w:proofErr w:type="gramStart"/>
      <w:r w:rsidRPr="00B41577">
        <w:rPr>
          <w:rFonts w:ascii="Times New Roman" w:hAnsi="Times New Roman"/>
          <w:sz w:val="20"/>
        </w:rPr>
        <w:lastRenderedPageBreak/>
        <w:t>(iv) A</w:t>
      </w:r>
      <w:proofErr w:type="gramEnd"/>
      <w:r w:rsidRPr="00B41577">
        <w:rPr>
          <w:rFonts w:ascii="Times New Roman" w:hAnsi="Times New Roman"/>
          <w:sz w:val="20"/>
        </w:rPr>
        <w:t xml:space="preserve"> description of the control measures taken to decrease the radon flux from the source and any actions taken to insure the long term effectiveness of the control measures; and</w:t>
      </w:r>
    </w:p>
    <w:p w:rsidR="00F7172B" w:rsidRPr="00B41577" w:rsidRDefault="00F7172B" w:rsidP="00F7172B">
      <w:pPr>
        <w:ind w:left="1080" w:hanging="360"/>
        <w:jc w:val="both"/>
        <w:rPr>
          <w:rFonts w:ascii="Times New Roman" w:hAnsi="Times New Roman"/>
          <w:sz w:val="20"/>
        </w:rPr>
      </w:pPr>
    </w:p>
    <w:p w:rsidR="00F43C3E" w:rsidRPr="00B41577" w:rsidRDefault="00F43C3E" w:rsidP="00F7172B">
      <w:pPr>
        <w:ind w:left="1080" w:hanging="360"/>
        <w:jc w:val="both"/>
        <w:rPr>
          <w:rFonts w:ascii="Times New Roman" w:hAnsi="Times New Roman"/>
          <w:sz w:val="20"/>
        </w:rPr>
      </w:pPr>
      <w:r w:rsidRPr="00B41577">
        <w:rPr>
          <w:rFonts w:ascii="Times New Roman" w:hAnsi="Times New Roman"/>
          <w:sz w:val="20"/>
        </w:rPr>
        <w:t>(v) The results of the testing conducted, including the results of each measurement.</w:t>
      </w:r>
    </w:p>
    <w:p w:rsidR="00F7172B" w:rsidRPr="00B41577" w:rsidRDefault="00F7172B" w:rsidP="00F7172B">
      <w:pPr>
        <w:ind w:left="1080" w:hanging="360"/>
        <w:jc w:val="both"/>
        <w:rPr>
          <w:rFonts w:ascii="Times New Roman" w:hAnsi="Times New Roman"/>
          <w:sz w:val="20"/>
        </w:rPr>
      </w:pPr>
    </w:p>
    <w:p w:rsidR="00F43C3E" w:rsidRPr="00B41577" w:rsidRDefault="00F43C3E" w:rsidP="00F7172B">
      <w:pPr>
        <w:ind w:left="720" w:hanging="360"/>
        <w:jc w:val="both"/>
        <w:rPr>
          <w:rFonts w:ascii="Times New Roman" w:hAnsi="Times New Roman"/>
          <w:sz w:val="20"/>
        </w:rPr>
      </w:pPr>
      <w:r w:rsidRPr="00B41577">
        <w:rPr>
          <w:rFonts w:ascii="Times New Roman" w:hAnsi="Times New Roman"/>
          <w:sz w:val="20"/>
        </w:rPr>
        <w:t xml:space="preserve">(2) </w:t>
      </w:r>
      <w:r w:rsidR="00F7172B" w:rsidRPr="00B41577">
        <w:rPr>
          <w:rFonts w:ascii="Times New Roman" w:hAnsi="Times New Roman"/>
          <w:sz w:val="20"/>
        </w:rPr>
        <w:tab/>
      </w:r>
      <w:r w:rsidRPr="00B41577">
        <w:rPr>
          <w:rFonts w:ascii="Times New Roman" w:hAnsi="Times New Roman"/>
          <w:sz w:val="20"/>
        </w:rPr>
        <w:t>Each report shall be signed and dated by a corporate officer in charge of the facility and contain the following declaration immediately above the signature line: ``I certify under penalty of law that I have personally examined and am familiar with the information submitted herein and based on may inquiry of those individuals immediately responsible for obtaining the information, I believe that the submitted information is true, accurate and complete. I am aware that there are significant penalties for submitting false information including the possibility of fine and imprisonment. See, 18 U.S.C. 1001.''</w:t>
      </w:r>
    </w:p>
    <w:p w:rsidR="00F43C3E" w:rsidRPr="00B41577" w:rsidRDefault="00F43C3E">
      <w:pPr>
        <w:jc w:val="both"/>
        <w:rPr>
          <w:rFonts w:ascii="Times New Roman" w:hAnsi="Times New Roman"/>
          <w:sz w:val="20"/>
        </w:rPr>
      </w:pPr>
    </w:p>
    <w:p w:rsidR="00F43C3E" w:rsidRPr="00B41577" w:rsidRDefault="00F43C3E" w:rsidP="00F7172B">
      <w:pPr>
        <w:ind w:left="360" w:hanging="360"/>
        <w:jc w:val="both"/>
        <w:rPr>
          <w:rFonts w:ascii="Times New Roman" w:hAnsi="Times New Roman"/>
          <w:sz w:val="20"/>
        </w:rPr>
      </w:pPr>
      <w:r w:rsidRPr="00B41577">
        <w:rPr>
          <w:rFonts w:ascii="Times New Roman" w:hAnsi="Times New Roman"/>
          <w:sz w:val="20"/>
        </w:rPr>
        <w:t xml:space="preserve">(c) </w:t>
      </w:r>
      <w:r w:rsidR="00F7172B" w:rsidRPr="00B41577">
        <w:rPr>
          <w:rFonts w:ascii="Times New Roman" w:hAnsi="Times New Roman"/>
          <w:sz w:val="20"/>
        </w:rPr>
        <w:tab/>
      </w:r>
      <w:r w:rsidRPr="00B41577">
        <w:rPr>
          <w:rFonts w:ascii="Times New Roman" w:hAnsi="Times New Roman"/>
          <w:sz w:val="20"/>
        </w:rPr>
        <w:t xml:space="preserve">If the owner or operator of an inactive stack chooses to conduct measurements over a one year period as permitted by Method 115 in appendix B to part 61, within ninety days after the testing commences the owner or operator shall provide EPA with an initial report, including the results of the first measurement period and a schedule for all subsequent measurements. An additional report containing all the information in </w:t>
      </w:r>
      <w:r w:rsidRPr="00B41577">
        <w:rPr>
          <w:rFonts w:ascii="Times New Roman" w:hAnsi="Times New Roman"/>
          <w:sz w:val="20"/>
        </w:rPr>
        <w:sym w:font="Colonna MT" w:char="00A7"/>
      </w:r>
      <w:r w:rsidRPr="00B41577">
        <w:rPr>
          <w:rFonts w:ascii="Times New Roman" w:hAnsi="Times New Roman"/>
          <w:sz w:val="20"/>
        </w:rPr>
        <w:t>61.203(b) shall be submitted within ninety days after completion of the final measurements.</w:t>
      </w:r>
    </w:p>
    <w:p w:rsidR="00F7172B" w:rsidRPr="00B41577" w:rsidRDefault="00F7172B" w:rsidP="00F7172B">
      <w:pPr>
        <w:ind w:left="360" w:hanging="360"/>
        <w:jc w:val="both"/>
        <w:rPr>
          <w:rFonts w:ascii="Times New Roman" w:hAnsi="Times New Roman"/>
          <w:sz w:val="20"/>
        </w:rPr>
      </w:pPr>
    </w:p>
    <w:p w:rsidR="00F43C3E" w:rsidRPr="00B41577" w:rsidRDefault="00F43C3E" w:rsidP="00F7172B">
      <w:pPr>
        <w:ind w:left="360" w:hanging="360"/>
        <w:jc w:val="both"/>
        <w:rPr>
          <w:rFonts w:ascii="Times New Roman" w:hAnsi="Times New Roman"/>
          <w:sz w:val="20"/>
        </w:rPr>
      </w:pPr>
      <w:r w:rsidRPr="00B41577">
        <w:rPr>
          <w:rFonts w:ascii="Times New Roman" w:hAnsi="Times New Roman"/>
          <w:sz w:val="20"/>
        </w:rPr>
        <w:t xml:space="preserve">(d) </w:t>
      </w:r>
      <w:r w:rsidR="00F7172B" w:rsidRPr="00B41577">
        <w:rPr>
          <w:rFonts w:ascii="Times New Roman" w:hAnsi="Times New Roman"/>
          <w:sz w:val="20"/>
        </w:rPr>
        <w:tab/>
      </w:r>
      <w:r w:rsidRPr="00B41577">
        <w:rPr>
          <w:rFonts w:ascii="Times New Roman" w:hAnsi="Times New Roman"/>
          <w:sz w:val="20"/>
        </w:rPr>
        <w:t xml:space="preserve">If at any point an owner or operator of a stack once again uses an inactive stack for the disposal of </w:t>
      </w:r>
      <w:proofErr w:type="spellStart"/>
      <w:r w:rsidRPr="00B41577">
        <w:rPr>
          <w:rFonts w:ascii="Times New Roman" w:hAnsi="Times New Roman"/>
          <w:sz w:val="20"/>
        </w:rPr>
        <w:t>phosphogypsum</w:t>
      </w:r>
      <w:proofErr w:type="spellEnd"/>
      <w:r w:rsidRPr="00B41577">
        <w:rPr>
          <w:rFonts w:ascii="Times New Roman" w:hAnsi="Times New Roman"/>
          <w:sz w:val="20"/>
        </w:rPr>
        <w:t xml:space="preserve"> or for water management, the stack ceases to be in inactive status and the owner or operator must notify EPA in writing within 45 days. When the owner or operator ceases to use the stack for disposal of </w:t>
      </w:r>
      <w:proofErr w:type="spellStart"/>
      <w:r w:rsidRPr="00B41577">
        <w:rPr>
          <w:rFonts w:ascii="Times New Roman" w:hAnsi="Times New Roman"/>
          <w:sz w:val="20"/>
        </w:rPr>
        <w:t>phosphogypsum</w:t>
      </w:r>
      <w:proofErr w:type="spellEnd"/>
      <w:r w:rsidRPr="00B41577">
        <w:rPr>
          <w:rFonts w:ascii="Times New Roman" w:hAnsi="Times New Roman"/>
          <w:sz w:val="20"/>
        </w:rPr>
        <w:t xml:space="preserve"> or water management, the stack will once again become inactive and the owner or operator must satisfy again all testing and reporting requirements for inactive stacks.</w:t>
      </w:r>
    </w:p>
    <w:p w:rsidR="00F7172B" w:rsidRPr="00B41577" w:rsidRDefault="00F7172B" w:rsidP="00F7172B">
      <w:pPr>
        <w:ind w:left="360" w:hanging="360"/>
        <w:jc w:val="both"/>
        <w:rPr>
          <w:rFonts w:ascii="Times New Roman" w:hAnsi="Times New Roman"/>
          <w:sz w:val="20"/>
        </w:rPr>
      </w:pPr>
    </w:p>
    <w:p w:rsidR="00F43C3E" w:rsidRPr="00B41577" w:rsidRDefault="00F43C3E" w:rsidP="00D57B09">
      <w:pPr>
        <w:ind w:left="360" w:hanging="360"/>
        <w:jc w:val="both"/>
        <w:rPr>
          <w:rFonts w:ascii="Times New Roman" w:hAnsi="Times New Roman"/>
          <w:sz w:val="20"/>
        </w:rPr>
      </w:pPr>
      <w:r w:rsidRPr="00B41577">
        <w:rPr>
          <w:rFonts w:ascii="Times New Roman" w:hAnsi="Times New Roman"/>
          <w:sz w:val="20"/>
        </w:rPr>
        <w:t xml:space="preserve">(e) </w:t>
      </w:r>
      <w:r w:rsidR="00D57B09" w:rsidRPr="00B41577">
        <w:rPr>
          <w:rFonts w:ascii="Times New Roman" w:hAnsi="Times New Roman"/>
          <w:sz w:val="20"/>
        </w:rPr>
        <w:tab/>
      </w:r>
      <w:r w:rsidRPr="00B41577">
        <w:rPr>
          <w:rFonts w:ascii="Times New Roman" w:hAnsi="Times New Roman"/>
          <w:sz w:val="20"/>
        </w:rPr>
        <w:t xml:space="preserve">If an owner or operator removes </w:t>
      </w:r>
      <w:proofErr w:type="spellStart"/>
      <w:r w:rsidRPr="00B41577">
        <w:rPr>
          <w:rFonts w:ascii="Times New Roman" w:hAnsi="Times New Roman"/>
          <w:sz w:val="20"/>
        </w:rPr>
        <w:t>phosphogypsum</w:t>
      </w:r>
      <w:proofErr w:type="spellEnd"/>
      <w:r w:rsidRPr="00B41577">
        <w:rPr>
          <w:rFonts w:ascii="Times New Roman" w:hAnsi="Times New Roman"/>
          <w:sz w:val="20"/>
        </w:rPr>
        <w:t xml:space="preserve"> from an inactive stack, the owner shall test the stack in accordance with the procedures described in 40 CFR part 61, appendix B, Method 115. The stack shall be tested within ninety days of the date that the owner or operator first removes </w:t>
      </w:r>
      <w:proofErr w:type="spellStart"/>
      <w:r w:rsidRPr="00B41577">
        <w:rPr>
          <w:rFonts w:ascii="Times New Roman" w:hAnsi="Times New Roman"/>
          <w:sz w:val="20"/>
        </w:rPr>
        <w:t>phosphogypsum</w:t>
      </w:r>
      <w:proofErr w:type="spellEnd"/>
      <w:r w:rsidRPr="00B41577">
        <w:rPr>
          <w:rFonts w:ascii="Times New Roman" w:hAnsi="Times New Roman"/>
          <w:sz w:val="20"/>
        </w:rPr>
        <w:t xml:space="preserve"> from the stack, and the test shall be repeated at least once during each calendar year that the owner or operator removes additional </w:t>
      </w:r>
      <w:proofErr w:type="spellStart"/>
      <w:r w:rsidRPr="00B41577">
        <w:rPr>
          <w:rFonts w:ascii="Times New Roman" w:hAnsi="Times New Roman"/>
          <w:sz w:val="20"/>
        </w:rPr>
        <w:t>phosphogypsum</w:t>
      </w:r>
      <w:proofErr w:type="spellEnd"/>
      <w:r w:rsidRPr="00B41577">
        <w:rPr>
          <w:rFonts w:ascii="Times New Roman" w:hAnsi="Times New Roman"/>
          <w:sz w:val="20"/>
        </w:rPr>
        <w:t xml:space="preserve"> from the stack. EPA shall be notified at least 30 days prior to an emissions test so that EPA may, at its option, observe the test. If meteorological conditions are such that a test cannot be properly conducted, then the owner shall notify EPA and test as soon as conditions permit. Within ninety days after completion of a test, the owner or operator shall provide EPA with a report detailing the actions taken and the results of the radon-222 flux testing. Each such report shall include all of the information specified by </w:t>
      </w:r>
      <w:r w:rsidRPr="00B41577">
        <w:rPr>
          <w:rFonts w:ascii="Times New Roman" w:hAnsi="Times New Roman"/>
          <w:sz w:val="20"/>
        </w:rPr>
        <w:sym w:font="Colonna MT" w:char="00A7"/>
      </w:r>
      <w:r w:rsidRPr="00B41577">
        <w:rPr>
          <w:rFonts w:ascii="Times New Roman" w:hAnsi="Times New Roman"/>
          <w:sz w:val="20"/>
        </w:rPr>
        <w:t>61.203(b).</w:t>
      </w:r>
    </w:p>
    <w:p w:rsidR="00D57B09" w:rsidRPr="00B41577" w:rsidRDefault="00D57B09" w:rsidP="00D57B09">
      <w:pPr>
        <w:ind w:left="360" w:hanging="360"/>
        <w:jc w:val="both"/>
        <w:rPr>
          <w:rFonts w:ascii="Times New Roman" w:hAnsi="Times New Roman"/>
          <w:sz w:val="20"/>
        </w:rPr>
      </w:pPr>
    </w:p>
    <w:p w:rsidR="00F43C3E" w:rsidRPr="00B41577" w:rsidRDefault="00F43C3E">
      <w:pPr>
        <w:jc w:val="both"/>
        <w:rPr>
          <w:rFonts w:ascii="Times New Roman" w:hAnsi="Times New Roman"/>
          <w:sz w:val="20"/>
        </w:rPr>
      </w:pPr>
    </w:p>
    <w:p w:rsidR="00F43C3E" w:rsidRPr="00B41577" w:rsidRDefault="00F43C3E">
      <w:pPr>
        <w:rPr>
          <w:rFonts w:ascii="Times New Roman" w:hAnsi="Times New Roman"/>
          <w:sz w:val="20"/>
        </w:rPr>
      </w:pPr>
      <w:r w:rsidRPr="00B41577">
        <w:rPr>
          <w:rFonts w:ascii="Times New Roman" w:hAnsi="Times New Roman"/>
          <w:b/>
          <w:bCs/>
          <w:sz w:val="20"/>
        </w:rPr>
        <w:t>§</w:t>
      </w:r>
      <w:proofErr w:type="gramStart"/>
      <w:r w:rsidRPr="00B41577">
        <w:rPr>
          <w:rFonts w:ascii="Times New Roman" w:hAnsi="Times New Roman"/>
          <w:b/>
          <w:bCs/>
          <w:sz w:val="20"/>
        </w:rPr>
        <w:t>  61.204</w:t>
      </w:r>
      <w:proofErr w:type="gramEnd"/>
      <w:r w:rsidRPr="00B41577">
        <w:rPr>
          <w:rFonts w:ascii="Times New Roman" w:hAnsi="Times New Roman"/>
          <w:b/>
          <w:bCs/>
          <w:sz w:val="20"/>
        </w:rPr>
        <w:t xml:space="preserve"> </w:t>
      </w:r>
      <w:r w:rsidRPr="00B41577">
        <w:rPr>
          <w:rFonts w:ascii="Times New Roman" w:hAnsi="Times New Roman"/>
          <w:sz w:val="20"/>
        </w:rPr>
        <w:t> </w:t>
      </w:r>
      <w:r w:rsidRPr="00B41577">
        <w:rPr>
          <w:rFonts w:ascii="Times New Roman" w:hAnsi="Times New Roman"/>
          <w:b/>
          <w:bCs/>
          <w:sz w:val="20"/>
        </w:rPr>
        <w:t xml:space="preserve">Distribution and use of </w:t>
      </w:r>
      <w:proofErr w:type="spellStart"/>
      <w:r w:rsidRPr="00B41577">
        <w:rPr>
          <w:rFonts w:ascii="Times New Roman" w:hAnsi="Times New Roman"/>
          <w:b/>
          <w:bCs/>
          <w:sz w:val="20"/>
        </w:rPr>
        <w:t>phosphogypsum</w:t>
      </w:r>
      <w:proofErr w:type="spellEnd"/>
      <w:r w:rsidRPr="00B41577">
        <w:rPr>
          <w:rFonts w:ascii="Times New Roman" w:hAnsi="Times New Roman"/>
          <w:b/>
          <w:bCs/>
          <w:sz w:val="20"/>
        </w:rPr>
        <w:t xml:space="preserve"> for outdoor agricultural purposes.</w:t>
      </w:r>
      <w:r w:rsidRPr="00B41577">
        <w:rPr>
          <w:rFonts w:ascii="Times New Roman" w:hAnsi="Times New Roman"/>
          <w:sz w:val="20"/>
        </w:rPr>
        <w:t xml:space="preserve"> </w:t>
      </w:r>
    </w:p>
    <w:p w:rsidR="00F43C3E" w:rsidRPr="00B41577" w:rsidRDefault="00F43C3E" w:rsidP="00134B88">
      <w:pPr>
        <w:pStyle w:val="NormalWeb"/>
        <w:rPr>
          <w:sz w:val="20"/>
          <w:szCs w:val="20"/>
        </w:rPr>
      </w:pPr>
      <w:proofErr w:type="spellStart"/>
      <w:r w:rsidRPr="00B41577">
        <w:rPr>
          <w:sz w:val="20"/>
          <w:szCs w:val="20"/>
        </w:rPr>
        <w:t>Phosphogypsum</w:t>
      </w:r>
      <w:proofErr w:type="spellEnd"/>
      <w:r w:rsidRPr="00B41577">
        <w:rPr>
          <w:sz w:val="20"/>
          <w:szCs w:val="20"/>
        </w:rPr>
        <w:t xml:space="preserve"> may be lawfully removed from a stack and distributed in commerce for use in outdoor agricultural research and development and agricultural field use if each of the following requirements is satisfied: </w:t>
      </w:r>
    </w:p>
    <w:p w:rsidR="00F43C3E" w:rsidRPr="00B41577" w:rsidRDefault="00F43C3E" w:rsidP="00134B88">
      <w:pPr>
        <w:pStyle w:val="NormalWeb"/>
        <w:ind w:left="360" w:hanging="360"/>
        <w:rPr>
          <w:sz w:val="20"/>
          <w:szCs w:val="20"/>
        </w:rPr>
      </w:pPr>
      <w:r w:rsidRPr="00B41577">
        <w:rPr>
          <w:sz w:val="20"/>
          <w:szCs w:val="20"/>
        </w:rPr>
        <w:t xml:space="preserve">(a) </w:t>
      </w:r>
      <w:r w:rsidR="00D57B09" w:rsidRPr="00B41577">
        <w:rPr>
          <w:sz w:val="20"/>
          <w:szCs w:val="20"/>
        </w:rPr>
        <w:tab/>
      </w:r>
      <w:r w:rsidRPr="00B41577">
        <w:rPr>
          <w:sz w:val="20"/>
          <w:szCs w:val="20"/>
        </w:rPr>
        <w:t xml:space="preserve">The owner or operator of the stack from which the </w:t>
      </w:r>
      <w:proofErr w:type="spellStart"/>
      <w:r w:rsidRPr="00B41577">
        <w:rPr>
          <w:sz w:val="20"/>
          <w:szCs w:val="20"/>
        </w:rPr>
        <w:t>phosphogypsum</w:t>
      </w:r>
      <w:proofErr w:type="spellEnd"/>
      <w:r w:rsidRPr="00B41577">
        <w:rPr>
          <w:sz w:val="20"/>
          <w:szCs w:val="20"/>
        </w:rPr>
        <w:t xml:space="preserve"> is removed shall determine annually the average radium-226 concentration at the location in the stack from which the </w:t>
      </w:r>
      <w:proofErr w:type="spellStart"/>
      <w:r w:rsidRPr="00B41577">
        <w:rPr>
          <w:sz w:val="20"/>
          <w:szCs w:val="20"/>
        </w:rPr>
        <w:t>phosphogypsum</w:t>
      </w:r>
      <w:proofErr w:type="spellEnd"/>
      <w:r w:rsidRPr="00B41577">
        <w:rPr>
          <w:sz w:val="20"/>
          <w:szCs w:val="20"/>
        </w:rPr>
        <w:t xml:space="preserve"> will be removed, as provided by §</w:t>
      </w:r>
      <w:proofErr w:type="gramStart"/>
      <w:r w:rsidRPr="00B41577">
        <w:rPr>
          <w:sz w:val="20"/>
          <w:szCs w:val="20"/>
        </w:rPr>
        <w:t>  61.207</w:t>
      </w:r>
      <w:proofErr w:type="gramEnd"/>
      <w:r w:rsidRPr="00B41577">
        <w:rPr>
          <w:sz w:val="20"/>
          <w:szCs w:val="20"/>
        </w:rPr>
        <w:t xml:space="preserve">. </w:t>
      </w:r>
    </w:p>
    <w:p w:rsidR="00F43C3E" w:rsidRPr="00B41577" w:rsidRDefault="00F43C3E" w:rsidP="00A55870">
      <w:pPr>
        <w:pStyle w:val="NormalWeb"/>
        <w:ind w:left="360" w:hanging="360"/>
        <w:rPr>
          <w:sz w:val="20"/>
          <w:szCs w:val="20"/>
        </w:rPr>
      </w:pPr>
      <w:r w:rsidRPr="00B41577">
        <w:rPr>
          <w:sz w:val="20"/>
          <w:szCs w:val="20"/>
        </w:rPr>
        <w:t xml:space="preserve">(b) </w:t>
      </w:r>
      <w:r w:rsidR="00A55870" w:rsidRPr="00B41577">
        <w:rPr>
          <w:sz w:val="20"/>
          <w:szCs w:val="20"/>
        </w:rPr>
        <w:tab/>
      </w:r>
      <w:r w:rsidRPr="00B41577">
        <w:rPr>
          <w:sz w:val="20"/>
          <w:szCs w:val="20"/>
        </w:rPr>
        <w:t xml:space="preserve">The average radium-226 concentration at the location in the stack from which the </w:t>
      </w:r>
      <w:proofErr w:type="spellStart"/>
      <w:r w:rsidRPr="00B41577">
        <w:rPr>
          <w:sz w:val="20"/>
          <w:szCs w:val="20"/>
        </w:rPr>
        <w:t>phosphogypsum</w:t>
      </w:r>
      <w:proofErr w:type="spellEnd"/>
      <w:r w:rsidRPr="00B41577">
        <w:rPr>
          <w:sz w:val="20"/>
          <w:szCs w:val="20"/>
        </w:rPr>
        <w:t xml:space="preserve"> will be removed, as determined pursuant to §</w:t>
      </w:r>
      <w:proofErr w:type="gramStart"/>
      <w:r w:rsidRPr="00B41577">
        <w:rPr>
          <w:sz w:val="20"/>
          <w:szCs w:val="20"/>
        </w:rPr>
        <w:t>  61.207</w:t>
      </w:r>
      <w:proofErr w:type="gramEnd"/>
      <w:r w:rsidRPr="00B41577">
        <w:rPr>
          <w:sz w:val="20"/>
          <w:szCs w:val="20"/>
        </w:rPr>
        <w:t xml:space="preserve">, shall not exceed 10 pCi/g (4500 pCi/lb). </w:t>
      </w:r>
    </w:p>
    <w:p w:rsidR="00F43C3E" w:rsidRPr="00B41577" w:rsidRDefault="00F43C3E" w:rsidP="00A55870">
      <w:pPr>
        <w:pStyle w:val="NormalWeb"/>
        <w:ind w:left="360" w:hanging="360"/>
        <w:rPr>
          <w:sz w:val="20"/>
          <w:szCs w:val="20"/>
        </w:rPr>
      </w:pPr>
      <w:r w:rsidRPr="00B41577">
        <w:rPr>
          <w:sz w:val="20"/>
          <w:szCs w:val="20"/>
        </w:rPr>
        <w:t xml:space="preserve">(c) </w:t>
      </w:r>
      <w:r w:rsidR="00A55870" w:rsidRPr="00B41577">
        <w:rPr>
          <w:sz w:val="20"/>
          <w:szCs w:val="20"/>
        </w:rPr>
        <w:tab/>
      </w:r>
      <w:r w:rsidRPr="00B41577">
        <w:rPr>
          <w:sz w:val="20"/>
          <w:szCs w:val="20"/>
        </w:rPr>
        <w:t xml:space="preserve">All </w:t>
      </w:r>
      <w:proofErr w:type="spellStart"/>
      <w:r w:rsidRPr="00B41577">
        <w:rPr>
          <w:sz w:val="20"/>
          <w:szCs w:val="20"/>
        </w:rPr>
        <w:t>phosphogypsum</w:t>
      </w:r>
      <w:proofErr w:type="spellEnd"/>
      <w:r w:rsidRPr="00B41577">
        <w:rPr>
          <w:sz w:val="20"/>
          <w:szCs w:val="20"/>
        </w:rPr>
        <w:t xml:space="preserve"> distributed in commerce for use pursuant to this section by the owner or operator of a </w:t>
      </w:r>
      <w:proofErr w:type="spellStart"/>
      <w:r w:rsidRPr="00B41577">
        <w:rPr>
          <w:sz w:val="20"/>
          <w:szCs w:val="20"/>
        </w:rPr>
        <w:t>phosphogypsum</w:t>
      </w:r>
      <w:proofErr w:type="spellEnd"/>
      <w:r w:rsidRPr="00B41577">
        <w:rPr>
          <w:sz w:val="20"/>
          <w:szCs w:val="20"/>
        </w:rPr>
        <w:t xml:space="preserve"> stack shall be accompanied by a certification document which conforms to the requirements of §</w:t>
      </w:r>
      <w:proofErr w:type="gramStart"/>
      <w:r w:rsidRPr="00B41577">
        <w:rPr>
          <w:sz w:val="20"/>
          <w:szCs w:val="20"/>
        </w:rPr>
        <w:t>  61.208</w:t>
      </w:r>
      <w:proofErr w:type="gramEnd"/>
      <w:r w:rsidRPr="00B41577">
        <w:rPr>
          <w:sz w:val="20"/>
          <w:szCs w:val="20"/>
        </w:rPr>
        <w:t xml:space="preserve">(a). </w:t>
      </w:r>
    </w:p>
    <w:p w:rsidR="00F43C3E" w:rsidRPr="00B41577" w:rsidRDefault="00F43C3E" w:rsidP="00A55870">
      <w:pPr>
        <w:pStyle w:val="NormalWeb"/>
        <w:ind w:left="360" w:hanging="360"/>
        <w:rPr>
          <w:sz w:val="20"/>
          <w:szCs w:val="20"/>
        </w:rPr>
      </w:pPr>
      <w:r w:rsidRPr="00B41577">
        <w:rPr>
          <w:sz w:val="20"/>
          <w:szCs w:val="20"/>
        </w:rPr>
        <w:t xml:space="preserve">(d) </w:t>
      </w:r>
      <w:r w:rsidR="00A55870" w:rsidRPr="00B41577">
        <w:rPr>
          <w:sz w:val="20"/>
          <w:szCs w:val="20"/>
        </w:rPr>
        <w:tab/>
      </w:r>
      <w:r w:rsidRPr="00B41577">
        <w:rPr>
          <w:sz w:val="20"/>
          <w:szCs w:val="20"/>
        </w:rPr>
        <w:t xml:space="preserve">Each distributor, retailer, or reseller who distributes </w:t>
      </w:r>
      <w:proofErr w:type="spellStart"/>
      <w:r w:rsidRPr="00B41577">
        <w:rPr>
          <w:sz w:val="20"/>
          <w:szCs w:val="20"/>
        </w:rPr>
        <w:t>phosphogypsum</w:t>
      </w:r>
      <w:proofErr w:type="spellEnd"/>
      <w:r w:rsidRPr="00B41577">
        <w:rPr>
          <w:sz w:val="20"/>
          <w:szCs w:val="20"/>
        </w:rPr>
        <w:t xml:space="preserve"> for use pursuant to this section shall prepare certification documents which conform to the requirements of §</w:t>
      </w:r>
      <w:r w:rsidR="003C3740" w:rsidRPr="00B41577">
        <w:rPr>
          <w:sz w:val="20"/>
          <w:szCs w:val="20"/>
        </w:rPr>
        <w:t> 61.208</w:t>
      </w:r>
      <w:r w:rsidRPr="00B41577">
        <w:rPr>
          <w:sz w:val="20"/>
          <w:szCs w:val="20"/>
        </w:rPr>
        <w:t xml:space="preserve">(b). </w:t>
      </w:r>
    </w:p>
    <w:p w:rsidR="00F43C3E" w:rsidRPr="00B41577" w:rsidRDefault="00F43C3E" w:rsidP="00CF0019">
      <w:pPr>
        <w:pStyle w:val="NormalWeb"/>
        <w:ind w:left="360" w:hanging="360"/>
        <w:rPr>
          <w:sz w:val="20"/>
        </w:rPr>
      </w:pPr>
      <w:r w:rsidRPr="00B41577">
        <w:rPr>
          <w:sz w:val="20"/>
          <w:szCs w:val="20"/>
        </w:rPr>
        <w:t xml:space="preserve">(e) </w:t>
      </w:r>
      <w:r w:rsidR="00A55870" w:rsidRPr="00B41577">
        <w:rPr>
          <w:sz w:val="20"/>
          <w:szCs w:val="20"/>
        </w:rPr>
        <w:tab/>
      </w:r>
      <w:r w:rsidRPr="00B41577">
        <w:rPr>
          <w:sz w:val="20"/>
          <w:szCs w:val="20"/>
        </w:rPr>
        <w:t xml:space="preserve">Use of </w:t>
      </w:r>
      <w:proofErr w:type="spellStart"/>
      <w:r w:rsidRPr="00B41577">
        <w:rPr>
          <w:sz w:val="20"/>
          <w:szCs w:val="20"/>
        </w:rPr>
        <w:t>phosphogypsum</w:t>
      </w:r>
      <w:proofErr w:type="spellEnd"/>
      <w:r w:rsidRPr="00B41577">
        <w:rPr>
          <w:sz w:val="20"/>
          <w:szCs w:val="20"/>
        </w:rPr>
        <w:t xml:space="preserve"> for indoor research and development in a laboratory must comply with §</w:t>
      </w:r>
      <w:r w:rsidR="003C3740" w:rsidRPr="00B41577">
        <w:rPr>
          <w:sz w:val="20"/>
          <w:szCs w:val="20"/>
        </w:rPr>
        <w:t> 61.205</w:t>
      </w:r>
      <w:r w:rsidRPr="00B41577">
        <w:rPr>
          <w:sz w:val="20"/>
          <w:szCs w:val="20"/>
        </w:rPr>
        <w:t xml:space="preserve">. </w:t>
      </w:r>
    </w:p>
    <w:p w:rsidR="00F43C3E" w:rsidRPr="00B41577" w:rsidRDefault="00F43C3E">
      <w:pPr>
        <w:rPr>
          <w:rFonts w:ascii="Times New Roman" w:hAnsi="Times New Roman"/>
          <w:b/>
          <w:bCs/>
          <w:sz w:val="20"/>
        </w:rPr>
      </w:pPr>
    </w:p>
    <w:p w:rsidR="00F43C3E" w:rsidRPr="00B41577" w:rsidRDefault="00F43C3E" w:rsidP="00CF0019">
      <w:pPr>
        <w:tabs>
          <w:tab w:val="left" w:pos="3312"/>
        </w:tabs>
        <w:rPr>
          <w:rFonts w:ascii="Times New Roman" w:hAnsi="Times New Roman"/>
          <w:sz w:val="20"/>
        </w:rPr>
      </w:pPr>
      <w:r w:rsidRPr="00B41577">
        <w:rPr>
          <w:rFonts w:ascii="Times New Roman" w:hAnsi="Times New Roman"/>
          <w:b/>
          <w:bCs/>
          <w:sz w:val="20"/>
        </w:rPr>
        <w:t>§</w:t>
      </w:r>
      <w:r w:rsidR="003C3740" w:rsidRPr="00B41577">
        <w:rPr>
          <w:rFonts w:ascii="Times New Roman" w:hAnsi="Times New Roman"/>
          <w:b/>
          <w:bCs/>
          <w:sz w:val="20"/>
        </w:rPr>
        <w:t> </w:t>
      </w:r>
      <w:proofErr w:type="gramStart"/>
      <w:r w:rsidR="003C3740" w:rsidRPr="00B41577">
        <w:rPr>
          <w:rFonts w:ascii="Times New Roman" w:hAnsi="Times New Roman"/>
          <w:b/>
          <w:bCs/>
          <w:sz w:val="20"/>
        </w:rPr>
        <w:t>61.205</w:t>
      </w:r>
      <w:r w:rsidRPr="00B41577">
        <w:rPr>
          <w:rFonts w:ascii="Times New Roman" w:hAnsi="Times New Roman"/>
          <w:b/>
          <w:bCs/>
          <w:sz w:val="20"/>
        </w:rPr>
        <w:t xml:space="preserve"> </w:t>
      </w:r>
      <w:r w:rsidRPr="00B41577">
        <w:rPr>
          <w:rFonts w:ascii="Times New Roman" w:hAnsi="Times New Roman"/>
          <w:sz w:val="20"/>
        </w:rPr>
        <w:t> </w:t>
      </w:r>
      <w:r w:rsidRPr="00B41577">
        <w:rPr>
          <w:rFonts w:ascii="Times New Roman" w:hAnsi="Times New Roman"/>
          <w:b/>
          <w:bCs/>
          <w:sz w:val="20"/>
        </w:rPr>
        <w:t>Distribution</w:t>
      </w:r>
      <w:proofErr w:type="gramEnd"/>
      <w:r w:rsidRPr="00B41577">
        <w:rPr>
          <w:rFonts w:ascii="Times New Roman" w:hAnsi="Times New Roman"/>
          <w:b/>
          <w:bCs/>
          <w:sz w:val="20"/>
        </w:rPr>
        <w:t xml:space="preserve"> and use of </w:t>
      </w:r>
      <w:proofErr w:type="spellStart"/>
      <w:r w:rsidRPr="00B41577">
        <w:rPr>
          <w:rFonts w:ascii="Times New Roman" w:hAnsi="Times New Roman"/>
          <w:b/>
          <w:bCs/>
          <w:sz w:val="20"/>
        </w:rPr>
        <w:t>phosphogypsum</w:t>
      </w:r>
      <w:proofErr w:type="spellEnd"/>
      <w:r w:rsidRPr="00B41577">
        <w:rPr>
          <w:rFonts w:ascii="Times New Roman" w:hAnsi="Times New Roman"/>
          <w:b/>
          <w:bCs/>
          <w:sz w:val="20"/>
        </w:rPr>
        <w:t xml:space="preserve"> for indoor research and development.</w:t>
      </w:r>
      <w:r w:rsidRPr="00B41577">
        <w:rPr>
          <w:rFonts w:ascii="Times New Roman" w:hAnsi="Times New Roman"/>
          <w:sz w:val="20"/>
        </w:rPr>
        <w:t xml:space="preserve"> </w:t>
      </w:r>
    </w:p>
    <w:p w:rsidR="00F43C3E" w:rsidRPr="00B41577" w:rsidRDefault="00F43C3E">
      <w:pPr>
        <w:pStyle w:val="NormalWeb"/>
        <w:spacing w:before="0" w:beforeAutospacing="0" w:after="0" w:afterAutospacing="0"/>
        <w:rPr>
          <w:sz w:val="20"/>
          <w:szCs w:val="20"/>
        </w:rPr>
      </w:pPr>
    </w:p>
    <w:p w:rsidR="00F43C3E" w:rsidRPr="00B41577" w:rsidRDefault="00F43C3E" w:rsidP="00A55870">
      <w:pPr>
        <w:pStyle w:val="NormalWeb"/>
        <w:spacing w:before="0" w:beforeAutospacing="0" w:after="0" w:afterAutospacing="0"/>
        <w:ind w:left="360" w:hanging="360"/>
        <w:rPr>
          <w:sz w:val="20"/>
          <w:szCs w:val="20"/>
        </w:rPr>
      </w:pPr>
      <w:r w:rsidRPr="00B41577">
        <w:rPr>
          <w:sz w:val="20"/>
          <w:szCs w:val="20"/>
        </w:rPr>
        <w:t xml:space="preserve">(a) </w:t>
      </w:r>
      <w:r w:rsidR="00A55870" w:rsidRPr="00B41577">
        <w:rPr>
          <w:sz w:val="20"/>
          <w:szCs w:val="20"/>
        </w:rPr>
        <w:tab/>
      </w:r>
      <w:proofErr w:type="spellStart"/>
      <w:r w:rsidRPr="00B41577">
        <w:rPr>
          <w:sz w:val="20"/>
          <w:szCs w:val="20"/>
        </w:rPr>
        <w:t>Phosphogypsum</w:t>
      </w:r>
      <w:proofErr w:type="spellEnd"/>
      <w:r w:rsidRPr="00B41577">
        <w:rPr>
          <w:sz w:val="20"/>
          <w:szCs w:val="20"/>
        </w:rPr>
        <w:t xml:space="preserve"> may be lawfully removed from a stack and distributed in commerce for use in indoor research and development activities, provided that it is accompanied at all times by certification documents which conform to the requirements of §  61.208. In addition, before distributing </w:t>
      </w:r>
      <w:proofErr w:type="spellStart"/>
      <w:r w:rsidRPr="00B41577">
        <w:rPr>
          <w:sz w:val="20"/>
          <w:szCs w:val="20"/>
        </w:rPr>
        <w:t>phosphogypsum</w:t>
      </w:r>
      <w:proofErr w:type="spellEnd"/>
      <w:r w:rsidRPr="00B41577">
        <w:rPr>
          <w:sz w:val="20"/>
          <w:szCs w:val="20"/>
        </w:rPr>
        <w:t xml:space="preserve"> to any person for use in indoor research and development activities, the owner or operator of a </w:t>
      </w:r>
      <w:proofErr w:type="spellStart"/>
      <w:r w:rsidRPr="00B41577">
        <w:rPr>
          <w:sz w:val="20"/>
          <w:szCs w:val="20"/>
        </w:rPr>
        <w:t>phosphogypsum</w:t>
      </w:r>
      <w:proofErr w:type="spellEnd"/>
      <w:r w:rsidRPr="00B41577">
        <w:rPr>
          <w:sz w:val="20"/>
          <w:szCs w:val="20"/>
        </w:rPr>
        <w:t xml:space="preserve"> stack shall obtain from that person written confirmation that the research facility will comply with all of the limitations set forth in paragraph (b) of this section. </w:t>
      </w:r>
    </w:p>
    <w:p w:rsidR="00F43C3E" w:rsidRPr="00B41577" w:rsidRDefault="00F43C3E" w:rsidP="00A55870">
      <w:pPr>
        <w:pStyle w:val="NormalWeb"/>
        <w:spacing w:before="0" w:beforeAutospacing="0" w:after="0" w:afterAutospacing="0"/>
        <w:ind w:left="360" w:hanging="360"/>
        <w:rPr>
          <w:sz w:val="20"/>
          <w:szCs w:val="20"/>
        </w:rPr>
      </w:pPr>
    </w:p>
    <w:p w:rsidR="00F43C3E" w:rsidRPr="00B41577" w:rsidRDefault="00F43C3E" w:rsidP="00A55870">
      <w:pPr>
        <w:pStyle w:val="NormalWeb"/>
        <w:spacing w:before="0" w:beforeAutospacing="0" w:after="0" w:afterAutospacing="0"/>
        <w:ind w:left="360" w:hanging="360"/>
        <w:rPr>
          <w:sz w:val="20"/>
          <w:szCs w:val="20"/>
        </w:rPr>
      </w:pPr>
      <w:r w:rsidRPr="00B41577">
        <w:rPr>
          <w:sz w:val="20"/>
          <w:szCs w:val="20"/>
        </w:rPr>
        <w:t xml:space="preserve">(b) </w:t>
      </w:r>
      <w:r w:rsidR="00A55870" w:rsidRPr="00B41577">
        <w:rPr>
          <w:sz w:val="20"/>
          <w:szCs w:val="20"/>
        </w:rPr>
        <w:tab/>
      </w:r>
      <w:r w:rsidRPr="00B41577">
        <w:rPr>
          <w:sz w:val="20"/>
          <w:szCs w:val="20"/>
        </w:rPr>
        <w:t xml:space="preserve">Any person who purchases and uses </w:t>
      </w:r>
      <w:proofErr w:type="spellStart"/>
      <w:r w:rsidRPr="00B41577">
        <w:rPr>
          <w:sz w:val="20"/>
          <w:szCs w:val="20"/>
        </w:rPr>
        <w:t>phosphogypsum</w:t>
      </w:r>
      <w:proofErr w:type="spellEnd"/>
      <w:r w:rsidRPr="00B41577">
        <w:rPr>
          <w:sz w:val="20"/>
          <w:szCs w:val="20"/>
        </w:rPr>
        <w:t xml:space="preserve"> for indoor research and development purposes shall comply with all of the following limitations. Any use of </w:t>
      </w:r>
      <w:proofErr w:type="spellStart"/>
      <w:r w:rsidRPr="00B41577">
        <w:rPr>
          <w:sz w:val="20"/>
          <w:szCs w:val="20"/>
        </w:rPr>
        <w:t>phosphogypsum</w:t>
      </w:r>
      <w:proofErr w:type="spellEnd"/>
      <w:r w:rsidRPr="00B41577">
        <w:rPr>
          <w:sz w:val="20"/>
          <w:szCs w:val="20"/>
        </w:rPr>
        <w:t xml:space="preserve"> for indoor research and development purposes not consistent with the limitations set forth in this section shall be construed as unauthorized distribution of </w:t>
      </w:r>
      <w:proofErr w:type="spellStart"/>
      <w:r w:rsidRPr="00B41577">
        <w:rPr>
          <w:sz w:val="20"/>
          <w:szCs w:val="20"/>
        </w:rPr>
        <w:t>phosphogypsum</w:t>
      </w:r>
      <w:proofErr w:type="spellEnd"/>
      <w:r w:rsidRPr="00B41577">
        <w:rPr>
          <w:sz w:val="20"/>
          <w:szCs w:val="20"/>
        </w:rPr>
        <w:t xml:space="preserve">. </w:t>
      </w:r>
    </w:p>
    <w:p w:rsidR="00B2626A" w:rsidRPr="00B41577" w:rsidRDefault="00B2626A" w:rsidP="00A55870">
      <w:pPr>
        <w:pStyle w:val="NormalWeb"/>
        <w:spacing w:before="0" w:beforeAutospacing="0" w:after="0" w:afterAutospacing="0"/>
        <w:ind w:left="360" w:hanging="360"/>
        <w:rPr>
          <w:sz w:val="20"/>
          <w:szCs w:val="20"/>
        </w:rPr>
      </w:pPr>
    </w:p>
    <w:p w:rsidR="00F43C3E" w:rsidRPr="00B41577" w:rsidRDefault="00F43C3E" w:rsidP="00A55870">
      <w:pPr>
        <w:pStyle w:val="NormalWeb"/>
        <w:spacing w:before="0" w:beforeAutospacing="0" w:after="0" w:afterAutospacing="0"/>
        <w:ind w:left="720" w:hanging="360"/>
        <w:rPr>
          <w:sz w:val="20"/>
          <w:szCs w:val="20"/>
        </w:rPr>
      </w:pPr>
      <w:r w:rsidRPr="00B41577">
        <w:rPr>
          <w:sz w:val="20"/>
          <w:szCs w:val="20"/>
        </w:rPr>
        <w:t xml:space="preserve">(1) </w:t>
      </w:r>
      <w:r w:rsidR="00A55870" w:rsidRPr="00B41577">
        <w:rPr>
          <w:sz w:val="20"/>
          <w:szCs w:val="20"/>
        </w:rPr>
        <w:tab/>
      </w:r>
      <w:r w:rsidRPr="00B41577">
        <w:rPr>
          <w:sz w:val="20"/>
          <w:szCs w:val="20"/>
        </w:rPr>
        <w:t xml:space="preserve">Each quantity of </w:t>
      </w:r>
      <w:proofErr w:type="spellStart"/>
      <w:r w:rsidRPr="00B41577">
        <w:rPr>
          <w:sz w:val="20"/>
          <w:szCs w:val="20"/>
        </w:rPr>
        <w:t>phosphogypsum</w:t>
      </w:r>
      <w:proofErr w:type="spellEnd"/>
      <w:r w:rsidRPr="00B41577">
        <w:rPr>
          <w:sz w:val="20"/>
          <w:szCs w:val="20"/>
        </w:rPr>
        <w:t xml:space="preserve"> purchased by a facility for a particular research and development activity shall be accompanied by certification documents which conform to the requirements of § 61.208. </w:t>
      </w:r>
    </w:p>
    <w:p w:rsidR="00A55870" w:rsidRPr="00B41577" w:rsidRDefault="00A55870" w:rsidP="00A55870">
      <w:pPr>
        <w:pStyle w:val="NormalWeb"/>
        <w:spacing w:before="0" w:beforeAutospacing="0" w:after="0" w:afterAutospacing="0"/>
        <w:ind w:left="720" w:hanging="360"/>
        <w:rPr>
          <w:sz w:val="20"/>
          <w:szCs w:val="20"/>
        </w:rPr>
      </w:pPr>
    </w:p>
    <w:p w:rsidR="00F43C3E" w:rsidRPr="00B41577" w:rsidRDefault="00F43C3E" w:rsidP="00A55870">
      <w:pPr>
        <w:pStyle w:val="NormalWeb"/>
        <w:spacing w:before="0" w:beforeAutospacing="0" w:after="0" w:afterAutospacing="0"/>
        <w:ind w:left="720" w:hanging="360"/>
        <w:rPr>
          <w:sz w:val="20"/>
          <w:szCs w:val="20"/>
        </w:rPr>
      </w:pPr>
      <w:r w:rsidRPr="00B41577">
        <w:rPr>
          <w:sz w:val="20"/>
          <w:szCs w:val="20"/>
        </w:rPr>
        <w:t xml:space="preserve">(2) </w:t>
      </w:r>
      <w:r w:rsidR="00A55870" w:rsidRPr="00B41577">
        <w:rPr>
          <w:sz w:val="20"/>
          <w:szCs w:val="20"/>
        </w:rPr>
        <w:tab/>
      </w:r>
      <w:r w:rsidRPr="00B41577">
        <w:rPr>
          <w:sz w:val="20"/>
          <w:szCs w:val="20"/>
        </w:rPr>
        <w:t xml:space="preserve">No facility shall purchase or possess more than 3182 kg (7,000 </w:t>
      </w:r>
      <w:proofErr w:type="spellStart"/>
      <w:r w:rsidRPr="00B41577">
        <w:rPr>
          <w:sz w:val="20"/>
          <w:szCs w:val="20"/>
        </w:rPr>
        <w:t>lb</w:t>
      </w:r>
      <w:proofErr w:type="spellEnd"/>
      <w:r w:rsidRPr="00B41577">
        <w:rPr>
          <w:sz w:val="20"/>
          <w:szCs w:val="20"/>
        </w:rPr>
        <w:t xml:space="preserve">) of </w:t>
      </w:r>
      <w:proofErr w:type="spellStart"/>
      <w:r w:rsidRPr="00B41577">
        <w:rPr>
          <w:sz w:val="20"/>
          <w:szCs w:val="20"/>
        </w:rPr>
        <w:t>phosphogypsum</w:t>
      </w:r>
      <w:proofErr w:type="spellEnd"/>
      <w:r w:rsidRPr="00B41577">
        <w:rPr>
          <w:sz w:val="20"/>
          <w:szCs w:val="20"/>
        </w:rPr>
        <w:t xml:space="preserve"> for a particular indoor research and development activity. The total quantity of all </w:t>
      </w:r>
      <w:proofErr w:type="spellStart"/>
      <w:r w:rsidRPr="00B41577">
        <w:rPr>
          <w:sz w:val="20"/>
          <w:szCs w:val="20"/>
        </w:rPr>
        <w:t>phosphogypsum</w:t>
      </w:r>
      <w:proofErr w:type="spellEnd"/>
      <w:r w:rsidRPr="00B41577">
        <w:rPr>
          <w:sz w:val="20"/>
          <w:szCs w:val="20"/>
        </w:rPr>
        <w:t xml:space="preserve"> at a facility, as determined by summing the individual quantities purchased or possessed for each individual research and development activity conducted by that facility, may exceed 3182 kg (7,000 lb), provided that no single room in which research and development activities are conducted shall contain more than 3182 kg (7,000 lb). </w:t>
      </w:r>
    </w:p>
    <w:p w:rsidR="00A55870" w:rsidRPr="00B41577" w:rsidRDefault="00A55870" w:rsidP="00A55870">
      <w:pPr>
        <w:pStyle w:val="NormalWeb"/>
        <w:spacing w:before="0" w:beforeAutospacing="0" w:after="0" w:afterAutospacing="0"/>
        <w:ind w:left="720" w:hanging="360"/>
        <w:rPr>
          <w:sz w:val="20"/>
          <w:szCs w:val="20"/>
        </w:rPr>
      </w:pPr>
    </w:p>
    <w:p w:rsidR="00F43C3E" w:rsidRPr="00B41577" w:rsidRDefault="00F43C3E" w:rsidP="00A55870">
      <w:pPr>
        <w:pStyle w:val="NormalWeb"/>
        <w:spacing w:before="0" w:beforeAutospacing="0" w:after="0" w:afterAutospacing="0"/>
        <w:ind w:left="720" w:hanging="360"/>
        <w:rPr>
          <w:sz w:val="20"/>
          <w:szCs w:val="20"/>
        </w:rPr>
      </w:pPr>
      <w:r w:rsidRPr="00B41577">
        <w:rPr>
          <w:sz w:val="20"/>
          <w:szCs w:val="20"/>
        </w:rPr>
        <w:t xml:space="preserve">(3) </w:t>
      </w:r>
      <w:r w:rsidR="00A55870" w:rsidRPr="00B41577">
        <w:rPr>
          <w:sz w:val="20"/>
          <w:szCs w:val="20"/>
        </w:rPr>
        <w:tab/>
      </w:r>
      <w:r w:rsidRPr="00B41577">
        <w:rPr>
          <w:sz w:val="20"/>
          <w:szCs w:val="20"/>
        </w:rPr>
        <w:t xml:space="preserve">Containers of </w:t>
      </w:r>
      <w:proofErr w:type="spellStart"/>
      <w:r w:rsidRPr="00B41577">
        <w:rPr>
          <w:sz w:val="20"/>
          <w:szCs w:val="20"/>
        </w:rPr>
        <w:t>phosphogypsum</w:t>
      </w:r>
      <w:proofErr w:type="spellEnd"/>
      <w:r w:rsidRPr="00B41577">
        <w:rPr>
          <w:sz w:val="20"/>
          <w:szCs w:val="20"/>
        </w:rPr>
        <w:t xml:space="preserve"> used in indoor research and development activities shall be labeled with the following warning: Caution: </w:t>
      </w:r>
      <w:proofErr w:type="spellStart"/>
      <w:r w:rsidRPr="00B41577">
        <w:rPr>
          <w:sz w:val="20"/>
          <w:szCs w:val="20"/>
        </w:rPr>
        <w:t>Phosphogypsum</w:t>
      </w:r>
      <w:proofErr w:type="spellEnd"/>
      <w:r w:rsidRPr="00B41577">
        <w:rPr>
          <w:sz w:val="20"/>
          <w:szCs w:val="20"/>
        </w:rPr>
        <w:t xml:space="preserve"> Contains Elevated Levels of Naturally Occurring Radioactivity. </w:t>
      </w:r>
    </w:p>
    <w:p w:rsidR="00A55870" w:rsidRPr="00B41577" w:rsidRDefault="00A55870" w:rsidP="00A55870">
      <w:pPr>
        <w:pStyle w:val="NormalWeb"/>
        <w:spacing w:before="0" w:beforeAutospacing="0" w:after="0" w:afterAutospacing="0"/>
        <w:ind w:left="720" w:hanging="360"/>
        <w:rPr>
          <w:sz w:val="20"/>
          <w:szCs w:val="20"/>
        </w:rPr>
      </w:pPr>
    </w:p>
    <w:p w:rsidR="00F43C3E" w:rsidRPr="00B41577" w:rsidRDefault="00F43C3E" w:rsidP="00A55870">
      <w:pPr>
        <w:pStyle w:val="NormalWeb"/>
        <w:spacing w:before="0" w:beforeAutospacing="0" w:after="0" w:afterAutospacing="0"/>
        <w:ind w:left="720" w:hanging="360"/>
        <w:rPr>
          <w:sz w:val="20"/>
          <w:szCs w:val="20"/>
        </w:rPr>
      </w:pPr>
      <w:r w:rsidRPr="00B41577">
        <w:rPr>
          <w:sz w:val="20"/>
          <w:szCs w:val="20"/>
        </w:rPr>
        <w:t xml:space="preserve">(4) </w:t>
      </w:r>
      <w:r w:rsidR="00A55870" w:rsidRPr="00B41577">
        <w:rPr>
          <w:sz w:val="20"/>
          <w:szCs w:val="20"/>
        </w:rPr>
        <w:tab/>
      </w:r>
      <w:r w:rsidRPr="00B41577">
        <w:rPr>
          <w:sz w:val="20"/>
          <w:szCs w:val="20"/>
        </w:rPr>
        <w:t xml:space="preserve">For each indoor research and development activity in which </w:t>
      </w:r>
      <w:proofErr w:type="spellStart"/>
      <w:r w:rsidRPr="00B41577">
        <w:rPr>
          <w:sz w:val="20"/>
          <w:szCs w:val="20"/>
        </w:rPr>
        <w:t>phosphogypsum</w:t>
      </w:r>
      <w:proofErr w:type="spellEnd"/>
      <w:r w:rsidRPr="00B41577">
        <w:rPr>
          <w:sz w:val="20"/>
          <w:szCs w:val="20"/>
        </w:rPr>
        <w:t xml:space="preserve"> is used, the facility shall maintain records which conform to the requirements of §</w:t>
      </w:r>
      <w:proofErr w:type="gramStart"/>
      <w:r w:rsidRPr="00B41577">
        <w:rPr>
          <w:sz w:val="20"/>
          <w:szCs w:val="20"/>
        </w:rPr>
        <w:t>  61.209</w:t>
      </w:r>
      <w:proofErr w:type="gramEnd"/>
      <w:r w:rsidRPr="00B41577">
        <w:rPr>
          <w:sz w:val="20"/>
          <w:szCs w:val="20"/>
        </w:rPr>
        <w:t xml:space="preserve">(c). </w:t>
      </w:r>
    </w:p>
    <w:p w:rsidR="00A55870" w:rsidRPr="00B41577" w:rsidRDefault="00A55870" w:rsidP="00A55870">
      <w:pPr>
        <w:pStyle w:val="NormalWeb"/>
        <w:spacing w:before="0" w:beforeAutospacing="0" w:after="0" w:afterAutospacing="0"/>
        <w:ind w:left="720" w:hanging="360"/>
        <w:rPr>
          <w:sz w:val="20"/>
          <w:szCs w:val="20"/>
        </w:rPr>
      </w:pPr>
    </w:p>
    <w:p w:rsidR="00F43C3E" w:rsidRPr="00B41577" w:rsidRDefault="00F43C3E" w:rsidP="00A55870">
      <w:pPr>
        <w:pStyle w:val="NormalWeb"/>
        <w:spacing w:before="0" w:beforeAutospacing="0" w:after="0" w:afterAutospacing="0"/>
        <w:ind w:left="720" w:hanging="360"/>
        <w:rPr>
          <w:sz w:val="20"/>
          <w:szCs w:val="20"/>
        </w:rPr>
      </w:pPr>
      <w:r w:rsidRPr="00B41577">
        <w:rPr>
          <w:sz w:val="20"/>
          <w:szCs w:val="20"/>
        </w:rPr>
        <w:t xml:space="preserve">(5) </w:t>
      </w:r>
      <w:r w:rsidR="00A55870" w:rsidRPr="00B41577">
        <w:rPr>
          <w:sz w:val="20"/>
          <w:szCs w:val="20"/>
        </w:rPr>
        <w:tab/>
      </w:r>
      <w:r w:rsidRPr="00B41577">
        <w:rPr>
          <w:sz w:val="20"/>
          <w:szCs w:val="20"/>
        </w:rPr>
        <w:t xml:space="preserve">Indoor research and development activities must be performed in a controlled laboratory setting which the general public cannot enter except on an infrequent basis for tours of the facility. Uses of </w:t>
      </w:r>
      <w:proofErr w:type="spellStart"/>
      <w:r w:rsidRPr="00B41577">
        <w:rPr>
          <w:sz w:val="20"/>
          <w:szCs w:val="20"/>
        </w:rPr>
        <w:t>phosphogypsum</w:t>
      </w:r>
      <w:proofErr w:type="spellEnd"/>
      <w:r w:rsidRPr="00B41577">
        <w:rPr>
          <w:sz w:val="20"/>
          <w:szCs w:val="20"/>
        </w:rPr>
        <w:t xml:space="preserve"> for outdoor agricultural research and development and agricultural field use must comply with §</w:t>
      </w:r>
      <w:proofErr w:type="gramStart"/>
      <w:r w:rsidRPr="00B41577">
        <w:rPr>
          <w:sz w:val="20"/>
          <w:szCs w:val="20"/>
        </w:rPr>
        <w:t>  61.204</w:t>
      </w:r>
      <w:proofErr w:type="gramEnd"/>
      <w:r w:rsidRPr="00B41577">
        <w:rPr>
          <w:sz w:val="20"/>
          <w:szCs w:val="20"/>
        </w:rPr>
        <w:t xml:space="preserve">. </w:t>
      </w:r>
    </w:p>
    <w:p w:rsidR="00F43C3E" w:rsidRPr="00B41577" w:rsidRDefault="00F43C3E">
      <w:pPr>
        <w:pStyle w:val="NormalWeb"/>
        <w:spacing w:before="0" w:beforeAutospacing="0" w:after="0" w:afterAutospacing="0"/>
        <w:rPr>
          <w:sz w:val="20"/>
          <w:szCs w:val="20"/>
        </w:rPr>
      </w:pPr>
    </w:p>
    <w:p w:rsidR="00F43C3E" w:rsidRPr="00B41577" w:rsidRDefault="00F43C3E" w:rsidP="00A55870">
      <w:pPr>
        <w:pStyle w:val="NormalWeb"/>
        <w:spacing w:before="0" w:beforeAutospacing="0" w:after="0" w:afterAutospacing="0"/>
        <w:ind w:left="360" w:hanging="360"/>
        <w:rPr>
          <w:sz w:val="20"/>
          <w:szCs w:val="20"/>
        </w:rPr>
      </w:pPr>
      <w:r w:rsidRPr="00B41577">
        <w:rPr>
          <w:sz w:val="20"/>
          <w:szCs w:val="20"/>
        </w:rPr>
        <w:t xml:space="preserve">(c) </w:t>
      </w:r>
      <w:r w:rsidR="00A55870" w:rsidRPr="00B41577">
        <w:rPr>
          <w:sz w:val="20"/>
          <w:szCs w:val="20"/>
        </w:rPr>
        <w:tab/>
      </w:r>
      <w:proofErr w:type="spellStart"/>
      <w:r w:rsidRPr="00B41577">
        <w:rPr>
          <w:sz w:val="20"/>
          <w:szCs w:val="20"/>
        </w:rPr>
        <w:t>Phosphogypsum</w:t>
      </w:r>
      <w:proofErr w:type="spellEnd"/>
      <w:r w:rsidRPr="00B41577">
        <w:rPr>
          <w:sz w:val="20"/>
          <w:szCs w:val="20"/>
        </w:rPr>
        <w:t xml:space="preserve"> not intended for distribution in commerce may be lawfully removed from a stack by an owner or operator to perform laboratory analyses required by this subpart or any other quality control or quality assurance analyses associated with wet acid phosphorus production. </w:t>
      </w:r>
    </w:p>
    <w:p w:rsidR="00F43C3E" w:rsidRPr="00B41577" w:rsidRDefault="00F43C3E">
      <w:pPr>
        <w:jc w:val="both"/>
        <w:rPr>
          <w:rFonts w:ascii="Times New Roman" w:hAnsi="Times New Roman"/>
          <w:sz w:val="20"/>
        </w:rPr>
      </w:pPr>
    </w:p>
    <w:p w:rsidR="00F43C3E" w:rsidRPr="00B41577" w:rsidRDefault="00F43C3E">
      <w:pPr>
        <w:jc w:val="both"/>
        <w:rPr>
          <w:rFonts w:ascii="Times New Roman" w:hAnsi="Times New Roman"/>
          <w:sz w:val="20"/>
        </w:rPr>
      </w:pPr>
    </w:p>
    <w:p w:rsidR="00F43C3E" w:rsidRPr="00B41577" w:rsidRDefault="00F43C3E">
      <w:pPr>
        <w:jc w:val="both"/>
        <w:rPr>
          <w:rFonts w:ascii="Times New Roman" w:hAnsi="Times New Roman"/>
          <w:b/>
          <w:sz w:val="20"/>
        </w:rPr>
      </w:pPr>
      <w:r w:rsidRPr="00B41577">
        <w:rPr>
          <w:rFonts w:ascii="Times New Roman" w:hAnsi="Times New Roman"/>
          <w:sz w:val="20"/>
        </w:rPr>
        <w:sym w:font="AdLib BT" w:char="00A7"/>
      </w:r>
      <w:r w:rsidRPr="00B41577">
        <w:rPr>
          <w:rFonts w:ascii="Times New Roman" w:hAnsi="Times New Roman"/>
          <w:b/>
          <w:sz w:val="20"/>
        </w:rPr>
        <w:t xml:space="preserve">61.206 Distribution and use of </w:t>
      </w:r>
      <w:proofErr w:type="spellStart"/>
      <w:r w:rsidRPr="00B41577">
        <w:rPr>
          <w:rFonts w:ascii="Times New Roman" w:hAnsi="Times New Roman"/>
          <w:b/>
          <w:sz w:val="20"/>
        </w:rPr>
        <w:t>phosphogypsum</w:t>
      </w:r>
      <w:proofErr w:type="spellEnd"/>
      <w:r w:rsidRPr="00B41577">
        <w:rPr>
          <w:rFonts w:ascii="Times New Roman" w:hAnsi="Times New Roman"/>
          <w:b/>
          <w:sz w:val="20"/>
        </w:rPr>
        <w:t xml:space="preserve"> for other purposes.</w:t>
      </w:r>
    </w:p>
    <w:p w:rsidR="00F43C3E" w:rsidRPr="00B41577" w:rsidRDefault="00F43C3E">
      <w:pPr>
        <w:jc w:val="both"/>
        <w:rPr>
          <w:rFonts w:ascii="Times New Roman" w:hAnsi="Times New Roman"/>
          <w:sz w:val="20"/>
        </w:rPr>
      </w:pPr>
    </w:p>
    <w:p w:rsidR="00F43C3E" w:rsidRPr="00B41577" w:rsidRDefault="00F43C3E" w:rsidP="00B2626A">
      <w:pPr>
        <w:ind w:left="360" w:hanging="360"/>
        <w:jc w:val="both"/>
        <w:rPr>
          <w:rFonts w:ascii="Times New Roman" w:hAnsi="Times New Roman"/>
          <w:sz w:val="20"/>
        </w:rPr>
      </w:pPr>
      <w:r w:rsidRPr="00B41577">
        <w:rPr>
          <w:rFonts w:ascii="Times New Roman" w:hAnsi="Times New Roman"/>
          <w:sz w:val="20"/>
        </w:rPr>
        <w:t xml:space="preserve">(a) </w:t>
      </w:r>
      <w:r w:rsidR="00DC0BD5" w:rsidRPr="00B41577">
        <w:rPr>
          <w:rFonts w:ascii="Times New Roman" w:hAnsi="Times New Roman"/>
          <w:sz w:val="20"/>
        </w:rPr>
        <w:tab/>
      </w:r>
      <w:proofErr w:type="spellStart"/>
      <w:r w:rsidRPr="00B41577">
        <w:rPr>
          <w:rFonts w:ascii="Times New Roman" w:hAnsi="Times New Roman"/>
          <w:sz w:val="20"/>
        </w:rPr>
        <w:t>Phosphogypsum</w:t>
      </w:r>
      <w:proofErr w:type="spellEnd"/>
      <w:r w:rsidRPr="00B41577">
        <w:rPr>
          <w:rFonts w:ascii="Times New Roman" w:hAnsi="Times New Roman"/>
          <w:sz w:val="20"/>
        </w:rPr>
        <w:t xml:space="preserve"> may not be lawfully removed from a stack and distributed or used for any purpose not expressly specified in 61.204 or 61.205 without prior EPA approval.</w:t>
      </w:r>
    </w:p>
    <w:p w:rsidR="00DC0BD5" w:rsidRPr="00B41577" w:rsidRDefault="00DC0BD5" w:rsidP="00B2626A">
      <w:pPr>
        <w:ind w:left="360" w:hanging="360"/>
        <w:jc w:val="both"/>
        <w:rPr>
          <w:rFonts w:ascii="Times New Roman" w:hAnsi="Times New Roman"/>
          <w:sz w:val="20"/>
        </w:rPr>
      </w:pPr>
    </w:p>
    <w:p w:rsidR="00F43C3E" w:rsidRPr="00B41577" w:rsidRDefault="00F43C3E" w:rsidP="00B2626A">
      <w:pPr>
        <w:ind w:left="360" w:hanging="360"/>
        <w:jc w:val="both"/>
        <w:rPr>
          <w:rFonts w:ascii="Times New Roman" w:hAnsi="Times New Roman"/>
          <w:sz w:val="20"/>
        </w:rPr>
      </w:pPr>
      <w:r w:rsidRPr="00B41577">
        <w:rPr>
          <w:rFonts w:ascii="Times New Roman" w:hAnsi="Times New Roman"/>
          <w:sz w:val="20"/>
        </w:rPr>
        <w:t xml:space="preserve">(b) </w:t>
      </w:r>
      <w:r w:rsidR="00DC0BD5" w:rsidRPr="00B41577">
        <w:rPr>
          <w:rFonts w:ascii="Times New Roman" w:hAnsi="Times New Roman"/>
          <w:sz w:val="20"/>
        </w:rPr>
        <w:tab/>
      </w:r>
      <w:r w:rsidRPr="00B41577">
        <w:rPr>
          <w:rFonts w:ascii="Times New Roman" w:hAnsi="Times New Roman"/>
          <w:sz w:val="20"/>
        </w:rPr>
        <w:t xml:space="preserve">A request that EPA approve distribution and/or use of </w:t>
      </w:r>
      <w:proofErr w:type="spellStart"/>
      <w:r w:rsidRPr="00B41577">
        <w:rPr>
          <w:rFonts w:ascii="Times New Roman" w:hAnsi="Times New Roman"/>
          <w:sz w:val="20"/>
        </w:rPr>
        <w:t>phosphogypsum</w:t>
      </w:r>
      <w:proofErr w:type="spellEnd"/>
      <w:r w:rsidRPr="00B41577">
        <w:rPr>
          <w:rFonts w:ascii="Times New Roman" w:hAnsi="Times New Roman"/>
          <w:sz w:val="20"/>
        </w:rPr>
        <w:t xml:space="preserve"> for any other purpose must be submitted in writing and must contain the following information:</w:t>
      </w:r>
    </w:p>
    <w:p w:rsidR="00DC0BD5" w:rsidRPr="00B41577" w:rsidRDefault="00DC0BD5" w:rsidP="00195248">
      <w:pPr>
        <w:ind w:left="720" w:hanging="360"/>
        <w:jc w:val="both"/>
        <w:rPr>
          <w:rFonts w:ascii="Times New Roman" w:hAnsi="Times New Roman"/>
          <w:sz w:val="20"/>
        </w:rPr>
      </w:pPr>
    </w:p>
    <w:p w:rsidR="00F43C3E" w:rsidRPr="00B41577" w:rsidRDefault="00F43C3E" w:rsidP="00DC0BD5">
      <w:pPr>
        <w:ind w:left="720" w:hanging="360"/>
        <w:jc w:val="both"/>
        <w:rPr>
          <w:rFonts w:ascii="Times New Roman" w:hAnsi="Times New Roman"/>
          <w:sz w:val="20"/>
        </w:rPr>
      </w:pPr>
      <w:r w:rsidRPr="00B41577">
        <w:rPr>
          <w:rFonts w:ascii="Times New Roman" w:hAnsi="Times New Roman"/>
          <w:sz w:val="20"/>
        </w:rPr>
        <w:t xml:space="preserve">(1) </w:t>
      </w:r>
      <w:r w:rsidR="00DC0BD5" w:rsidRPr="00B41577">
        <w:rPr>
          <w:rFonts w:ascii="Times New Roman" w:hAnsi="Times New Roman"/>
          <w:sz w:val="20"/>
        </w:rPr>
        <w:tab/>
      </w:r>
      <w:r w:rsidRPr="00B41577">
        <w:rPr>
          <w:rFonts w:ascii="Times New Roman" w:hAnsi="Times New Roman"/>
          <w:sz w:val="20"/>
        </w:rPr>
        <w:t>The name and address of the person(s) making the request.</w:t>
      </w:r>
    </w:p>
    <w:p w:rsidR="00DC0BD5" w:rsidRPr="00B41577" w:rsidRDefault="00DC0BD5" w:rsidP="00DC0BD5">
      <w:pPr>
        <w:ind w:left="720" w:hanging="360"/>
        <w:jc w:val="both"/>
        <w:rPr>
          <w:rFonts w:ascii="Times New Roman" w:hAnsi="Times New Roman"/>
          <w:sz w:val="20"/>
        </w:rPr>
      </w:pPr>
    </w:p>
    <w:p w:rsidR="00F43C3E" w:rsidRPr="00B41577" w:rsidRDefault="00F43C3E" w:rsidP="00DC0BD5">
      <w:pPr>
        <w:ind w:left="720" w:hanging="360"/>
        <w:jc w:val="both"/>
        <w:rPr>
          <w:rFonts w:ascii="Times New Roman" w:hAnsi="Times New Roman"/>
          <w:sz w:val="20"/>
        </w:rPr>
      </w:pPr>
      <w:r w:rsidRPr="00B41577">
        <w:rPr>
          <w:rFonts w:ascii="Times New Roman" w:hAnsi="Times New Roman"/>
          <w:sz w:val="20"/>
        </w:rPr>
        <w:t xml:space="preserve">(2) </w:t>
      </w:r>
      <w:r w:rsidR="00DC0BD5" w:rsidRPr="00B41577">
        <w:rPr>
          <w:rFonts w:ascii="Times New Roman" w:hAnsi="Times New Roman"/>
          <w:sz w:val="20"/>
        </w:rPr>
        <w:tab/>
      </w:r>
      <w:r w:rsidRPr="00B41577">
        <w:rPr>
          <w:rFonts w:ascii="Times New Roman" w:hAnsi="Times New Roman"/>
          <w:sz w:val="20"/>
        </w:rPr>
        <w:t xml:space="preserve">A description of the proposed use, including any handling and processing that the </w:t>
      </w:r>
      <w:proofErr w:type="spellStart"/>
      <w:r w:rsidRPr="00B41577">
        <w:rPr>
          <w:rFonts w:ascii="Times New Roman" w:hAnsi="Times New Roman"/>
          <w:sz w:val="20"/>
        </w:rPr>
        <w:t>phosphogypsum</w:t>
      </w:r>
      <w:proofErr w:type="spellEnd"/>
      <w:r w:rsidRPr="00B41577">
        <w:rPr>
          <w:rFonts w:ascii="Times New Roman" w:hAnsi="Times New Roman"/>
          <w:sz w:val="20"/>
        </w:rPr>
        <w:t xml:space="preserve"> will undergo.</w:t>
      </w:r>
    </w:p>
    <w:p w:rsidR="00DC0BD5" w:rsidRPr="00B41577" w:rsidRDefault="00DC0BD5" w:rsidP="00DC0BD5">
      <w:pPr>
        <w:ind w:left="720" w:hanging="360"/>
        <w:jc w:val="both"/>
        <w:rPr>
          <w:rFonts w:ascii="Times New Roman" w:hAnsi="Times New Roman"/>
          <w:sz w:val="20"/>
        </w:rPr>
      </w:pPr>
    </w:p>
    <w:p w:rsidR="00F43C3E" w:rsidRPr="00B41577" w:rsidRDefault="00F43C3E" w:rsidP="00DC0BD5">
      <w:pPr>
        <w:ind w:left="720" w:hanging="360"/>
        <w:jc w:val="both"/>
        <w:rPr>
          <w:rFonts w:ascii="Times New Roman" w:hAnsi="Times New Roman"/>
          <w:sz w:val="20"/>
        </w:rPr>
      </w:pPr>
      <w:r w:rsidRPr="00B41577">
        <w:rPr>
          <w:rFonts w:ascii="Times New Roman" w:hAnsi="Times New Roman"/>
          <w:sz w:val="20"/>
        </w:rPr>
        <w:t xml:space="preserve">(3) </w:t>
      </w:r>
      <w:r w:rsidR="00DC0BD5" w:rsidRPr="00B41577">
        <w:rPr>
          <w:rFonts w:ascii="Times New Roman" w:hAnsi="Times New Roman"/>
          <w:sz w:val="20"/>
        </w:rPr>
        <w:tab/>
      </w:r>
      <w:r w:rsidRPr="00B41577">
        <w:rPr>
          <w:rFonts w:ascii="Times New Roman" w:hAnsi="Times New Roman"/>
          <w:sz w:val="20"/>
        </w:rPr>
        <w:t xml:space="preserve">The location of each facility, including suite and/or building number, street, city, county, state, and zip code, where any use, handling, or processing of the </w:t>
      </w:r>
      <w:proofErr w:type="spellStart"/>
      <w:r w:rsidRPr="00B41577">
        <w:rPr>
          <w:rFonts w:ascii="Times New Roman" w:hAnsi="Times New Roman"/>
          <w:sz w:val="20"/>
        </w:rPr>
        <w:t>phosphogypsum</w:t>
      </w:r>
      <w:proofErr w:type="spellEnd"/>
      <w:r w:rsidRPr="00B41577">
        <w:rPr>
          <w:rFonts w:ascii="Times New Roman" w:hAnsi="Times New Roman"/>
          <w:sz w:val="20"/>
        </w:rPr>
        <w:t xml:space="preserve"> will take place.</w:t>
      </w:r>
    </w:p>
    <w:p w:rsidR="00DC0BD5" w:rsidRPr="00B41577" w:rsidRDefault="00DC0BD5" w:rsidP="00DC0BD5">
      <w:pPr>
        <w:ind w:left="720" w:hanging="360"/>
        <w:jc w:val="both"/>
        <w:rPr>
          <w:rFonts w:ascii="Times New Roman" w:hAnsi="Times New Roman"/>
          <w:sz w:val="20"/>
        </w:rPr>
      </w:pPr>
    </w:p>
    <w:p w:rsidR="00F43C3E" w:rsidRPr="00B41577" w:rsidRDefault="00F43C3E" w:rsidP="00DC0BD5">
      <w:pPr>
        <w:ind w:left="720" w:hanging="360"/>
        <w:jc w:val="both"/>
        <w:rPr>
          <w:rFonts w:ascii="Times New Roman" w:hAnsi="Times New Roman"/>
          <w:sz w:val="20"/>
        </w:rPr>
      </w:pPr>
      <w:r w:rsidRPr="00B41577">
        <w:rPr>
          <w:rFonts w:ascii="Times New Roman" w:hAnsi="Times New Roman"/>
          <w:sz w:val="20"/>
        </w:rPr>
        <w:t xml:space="preserve">(4) </w:t>
      </w:r>
      <w:r w:rsidR="00DC0BD5" w:rsidRPr="00B41577">
        <w:rPr>
          <w:rFonts w:ascii="Times New Roman" w:hAnsi="Times New Roman"/>
          <w:sz w:val="20"/>
        </w:rPr>
        <w:tab/>
      </w:r>
      <w:r w:rsidRPr="00B41577">
        <w:rPr>
          <w:rFonts w:ascii="Times New Roman" w:hAnsi="Times New Roman"/>
          <w:sz w:val="20"/>
        </w:rPr>
        <w:t xml:space="preserve">The mailing address of each facility where any use, handling, or processing of the </w:t>
      </w:r>
      <w:proofErr w:type="spellStart"/>
      <w:r w:rsidRPr="00B41577">
        <w:rPr>
          <w:rFonts w:ascii="Times New Roman" w:hAnsi="Times New Roman"/>
          <w:sz w:val="20"/>
        </w:rPr>
        <w:t>phosphogypsum</w:t>
      </w:r>
      <w:proofErr w:type="spellEnd"/>
      <w:r w:rsidRPr="00B41577">
        <w:rPr>
          <w:rFonts w:ascii="Times New Roman" w:hAnsi="Times New Roman"/>
          <w:sz w:val="20"/>
        </w:rPr>
        <w:t xml:space="preserve"> will take place, if different from paragraph (b</w:t>
      </w:r>
      <w:proofErr w:type="gramStart"/>
      <w:r w:rsidRPr="00B41577">
        <w:rPr>
          <w:rFonts w:ascii="Times New Roman" w:hAnsi="Times New Roman"/>
          <w:sz w:val="20"/>
        </w:rPr>
        <w:t>)(</w:t>
      </w:r>
      <w:proofErr w:type="gramEnd"/>
      <w:r w:rsidRPr="00B41577">
        <w:rPr>
          <w:rFonts w:ascii="Times New Roman" w:hAnsi="Times New Roman"/>
          <w:sz w:val="20"/>
        </w:rPr>
        <w:t>3) of this section.</w:t>
      </w:r>
    </w:p>
    <w:p w:rsidR="00DC0BD5" w:rsidRPr="00B41577" w:rsidRDefault="00DC0BD5" w:rsidP="00DC0BD5">
      <w:pPr>
        <w:ind w:left="720" w:hanging="360"/>
        <w:jc w:val="both"/>
        <w:rPr>
          <w:rFonts w:ascii="Times New Roman" w:hAnsi="Times New Roman"/>
          <w:sz w:val="20"/>
        </w:rPr>
      </w:pPr>
    </w:p>
    <w:p w:rsidR="00F43C3E" w:rsidRPr="00B41577" w:rsidRDefault="00F43C3E" w:rsidP="00DC0BD5">
      <w:pPr>
        <w:ind w:left="720" w:hanging="360"/>
        <w:jc w:val="both"/>
        <w:rPr>
          <w:rFonts w:ascii="Times New Roman" w:hAnsi="Times New Roman"/>
          <w:sz w:val="20"/>
        </w:rPr>
      </w:pPr>
      <w:r w:rsidRPr="00B41577">
        <w:rPr>
          <w:rFonts w:ascii="Times New Roman" w:hAnsi="Times New Roman"/>
          <w:sz w:val="20"/>
        </w:rPr>
        <w:t xml:space="preserve">(5) </w:t>
      </w:r>
      <w:r w:rsidR="00DC0BD5" w:rsidRPr="00B41577">
        <w:rPr>
          <w:rFonts w:ascii="Times New Roman" w:hAnsi="Times New Roman"/>
          <w:sz w:val="20"/>
        </w:rPr>
        <w:tab/>
      </w:r>
      <w:r w:rsidRPr="00B41577">
        <w:rPr>
          <w:rFonts w:ascii="Times New Roman" w:hAnsi="Times New Roman"/>
          <w:sz w:val="20"/>
        </w:rPr>
        <w:t xml:space="preserve">The quantity of </w:t>
      </w:r>
      <w:proofErr w:type="spellStart"/>
      <w:r w:rsidRPr="00B41577">
        <w:rPr>
          <w:rFonts w:ascii="Times New Roman" w:hAnsi="Times New Roman"/>
          <w:sz w:val="20"/>
        </w:rPr>
        <w:t>phosphogypsum</w:t>
      </w:r>
      <w:proofErr w:type="spellEnd"/>
      <w:r w:rsidRPr="00B41577">
        <w:rPr>
          <w:rFonts w:ascii="Times New Roman" w:hAnsi="Times New Roman"/>
          <w:sz w:val="20"/>
        </w:rPr>
        <w:t xml:space="preserve"> to be used by each facility.</w:t>
      </w:r>
    </w:p>
    <w:p w:rsidR="00DC0BD5" w:rsidRPr="00B41577" w:rsidRDefault="00DC0BD5" w:rsidP="00DC0BD5">
      <w:pPr>
        <w:ind w:left="720" w:hanging="360"/>
        <w:jc w:val="both"/>
        <w:rPr>
          <w:rFonts w:ascii="Times New Roman" w:hAnsi="Times New Roman"/>
          <w:sz w:val="20"/>
        </w:rPr>
      </w:pPr>
    </w:p>
    <w:p w:rsidR="00F43C3E" w:rsidRPr="00B41577" w:rsidRDefault="00F43C3E" w:rsidP="00DC0BD5">
      <w:pPr>
        <w:ind w:left="720" w:hanging="360"/>
        <w:jc w:val="both"/>
        <w:rPr>
          <w:rFonts w:ascii="Times New Roman" w:hAnsi="Times New Roman"/>
          <w:sz w:val="20"/>
        </w:rPr>
      </w:pPr>
      <w:r w:rsidRPr="00B41577">
        <w:rPr>
          <w:rFonts w:ascii="Times New Roman" w:hAnsi="Times New Roman"/>
          <w:sz w:val="20"/>
        </w:rPr>
        <w:lastRenderedPageBreak/>
        <w:t xml:space="preserve">(6) </w:t>
      </w:r>
      <w:r w:rsidR="00DC0BD5" w:rsidRPr="00B41577">
        <w:rPr>
          <w:rFonts w:ascii="Times New Roman" w:hAnsi="Times New Roman"/>
          <w:sz w:val="20"/>
        </w:rPr>
        <w:tab/>
      </w:r>
      <w:r w:rsidRPr="00B41577">
        <w:rPr>
          <w:rFonts w:ascii="Times New Roman" w:hAnsi="Times New Roman"/>
          <w:sz w:val="20"/>
        </w:rPr>
        <w:t xml:space="preserve">The average concentration of radium-226 in the </w:t>
      </w:r>
      <w:proofErr w:type="spellStart"/>
      <w:r w:rsidRPr="00B41577">
        <w:rPr>
          <w:rFonts w:ascii="Times New Roman" w:hAnsi="Times New Roman"/>
          <w:sz w:val="20"/>
        </w:rPr>
        <w:t>phosphogypsum</w:t>
      </w:r>
      <w:proofErr w:type="spellEnd"/>
      <w:r w:rsidRPr="00B41577">
        <w:rPr>
          <w:rFonts w:ascii="Times New Roman" w:hAnsi="Times New Roman"/>
          <w:sz w:val="20"/>
        </w:rPr>
        <w:t xml:space="preserve"> to be used.</w:t>
      </w:r>
    </w:p>
    <w:p w:rsidR="00DC0BD5" w:rsidRPr="00B41577" w:rsidRDefault="00DC0BD5" w:rsidP="00DC0BD5">
      <w:pPr>
        <w:ind w:left="720" w:hanging="360"/>
        <w:jc w:val="both"/>
        <w:rPr>
          <w:rFonts w:ascii="Times New Roman" w:hAnsi="Times New Roman"/>
          <w:sz w:val="20"/>
        </w:rPr>
      </w:pPr>
    </w:p>
    <w:p w:rsidR="00F43C3E" w:rsidRPr="00B41577" w:rsidRDefault="00F43C3E" w:rsidP="00DC0BD5">
      <w:pPr>
        <w:ind w:left="720" w:hanging="360"/>
        <w:jc w:val="both"/>
        <w:rPr>
          <w:rFonts w:ascii="Times New Roman" w:hAnsi="Times New Roman"/>
          <w:sz w:val="20"/>
        </w:rPr>
      </w:pPr>
      <w:r w:rsidRPr="00B41577">
        <w:rPr>
          <w:rFonts w:ascii="Times New Roman" w:hAnsi="Times New Roman"/>
          <w:sz w:val="20"/>
        </w:rPr>
        <w:t xml:space="preserve">(7) </w:t>
      </w:r>
      <w:r w:rsidR="00DC0BD5" w:rsidRPr="00B41577">
        <w:rPr>
          <w:rFonts w:ascii="Times New Roman" w:hAnsi="Times New Roman"/>
          <w:sz w:val="20"/>
        </w:rPr>
        <w:tab/>
      </w:r>
      <w:r w:rsidRPr="00B41577">
        <w:rPr>
          <w:rFonts w:ascii="Times New Roman" w:hAnsi="Times New Roman"/>
          <w:sz w:val="20"/>
        </w:rPr>
        <w:t xml:space="preserve">A description of any measures which will be taken to prevent the uncontrolled release of </w:t>
      </w:r>
      <w:proofErr w:type="spellStart"/>
      <w:r w:rsidRPr="00B41577">
        <w:rPr>
          <w:rFonts w:ascii="Times New Roman" w:hAnsi="Times New Roman"/>
          <w:sz w:val="20"/>
        </w:rPr>
        <w:t>phosphogypsum</w:t>
      </w:r>
      <w:proofErr w:type="spellEnd"/>
      <w:r w:rsidRPr="00B41577">
        <w:rPr>
          <w:rFonts w:ascii="Times New Roman" w:hAnsi="Times New Roman"/>
          <w:sz w:val="20"/>
        </w:rPr>
        <w:t xml:space="preserve"> into the environment.</w:t>
      </w:r>
    </w:p>
    <w:p w:rsidR="00DC0BD5" w:rsidRPr="00B41577" w:rsidRDefault="00DC0BD5" w:rsidP="00DC0BD5">
      <w:pPr>
        <w:ind w:left="720" w:hanging="360"/>
        <w:jc w:val="both"/>
        <w:rPr>
          <w:rFonts w:ascii="Times New Roman" w:hAnsi="Times New Roman"/>
          <w:sz w:val="20"/>
        </w:rPr>
      </w:pPr>
    </w:p>
    <w:p w:rsidR="00F43C3E" w:rsidRPr="00B41577" w:rsidRDefault="00F43C3E" w:rsidP="00DC0BD5">
      <w:pPr>
        <w:ind w:left="720" w:hanging="360"/>
        <w:jc w:val="both"/>
        <w:rPr>
          <w:rFonts w:ascii="Times New Roman" w:hAnsi="Times New Roman"/>
          <w:sz w:val="20"/>
        </w:rPr>
      </w:pPr>
      <w:r w:rsidRPr="00B41577">
        <w:rPr>
          <w:rFonts w:ascii="Times New Roman" w:hAnsi="Times New Roman"/>
          <w:sz w:val="20"/>
        </w:rPr>
        <w:t xml:space="preserve">(8) </w:t>
      </w:r>
      <w:r w:rsidR="00DC0BD5" w:rsidRPr="00B41577">
        <w:rPr>
          <w:rFonts w:ascii="Times New Roman" w:hAnsi="Times New Roman"/>
          <w:sz w:val="20"/>
        </w:rPr>
        <w:tab/>
      </w:r>
      <w:r w:rsidRPr="00B41577">
        <w:rPr>
          <w:rFonts w:ascii="Times New Roman" w:hAnsi="Times New Roman"/>
          <w:sz w:val="20"/>
        </w:rPr>
        <w:t xml:space="preserve">An estimate of the maximum individual risk, risk distribution, and incidence associated with the proposed use, including the ultimate disposition of the </w:t>
      </w:r>
      <w:proofErr w:type="spellStart"/>
      <w:r w:rsidRPr="00B41577">
        <w:rPr>
          <w:rFonts w:ascii="Times New Roman" w:hAnsi="Times New Roman"/>
          <w:sz w:val="20"/>
        </w:rPr>
        <w:t>phosphogypsum</w:t>
      </w:r>
      <w:proofErr w:type="spellEnd"/>
      <w:r w:rsidRPr="00B41577">
        <w:rPr>
          <w:rFonts w:ascii="Times New Roman" w:hAnsi="Times New Roman"/>
          <w:sz w:val="20"/>
        </w:rPr>
        <w:t xml:space="preserve"> or any product in which the </w:t>
      </w:r>
      <w:proofErr w:type="spellStart"/>
      <w:r w:rsidRPr="00B41577">
        <w:rPr>
          <w:rFonts w:ascii="Times New Roman" w:hAnsi="Times New Roman"/>
          <w:sz w:val="20"/>
        </w:rPr>
        <w:t>phosphogypsum</w:t>
      </w:r>
      <w:proofErr w:type="spellEnd"/>
      <w:r w:rsidRPr="00B41577">
        <w:rPr>
          <w:rFonts w:ascii="Times New Roman" w:hAnsi="Times New Roman"/>
          <w:sz w:val="20"/>
        </w:rPr>
        <w:t xml:space="preserve"> is incorporated.</w:t>
      </w:r>
    </w:p>
    <w:p w:rsidR="00DC0BD5" w:rsidRPr="00B41577" w:rsidRDefault="00DC0BD5" w:rsidP="00DC0BD5">
      <w:pPr>
        <w:ind w:left="720" w:hanging="360"/>
        <w:jc w:val="both"/>
        <w:rPr>
          <w:rFonts w:ascii="Times New Roman" w:hAnsi="Times New Roman"/>
          <w:sz w:val="20"/>
        </w:rPr>
      </w:pPr>
    </w:p>
    <w:p w:rsidR="00F43C3E" w:rsidRPr="00B41577" w:rsidRDefault="00F43C3E" w:rsidP="00DC0BD5">
      <w:pPr>
        <w:ind w:left="720" w:hanging="360"/>
        <w:jc w:val="both"/>
        <w:rPr>
          <w:rFonts w:ascii="Times New Roman" w:hAnsi="Times New Roman"/>
          <w:sz w:val="20"/>
        </w:rPr>
      </w:pPr>
      <w:r w:rsidRPr="00B41577">
        <w:rPr>
          <w:rFonts w:ascii="Times New Roman" w:hAnsi="Times New Roman"/>
          <w:sz w:val="20"/>
        </w:rPr>
        <w:t xml:space="preserve">(9) </w:t>
      </w:r>
      <w:r w:rsidR="00DC0BD5" w:rsidRPr="00B41577">
        <w:rPr>
          <w:rFonts w:ascii="Times New Roman" w:hAnsi="Times New Roman"/>
          <w:sz w:val="20"/>
        </w:rPr>
        <w:tab/>
      </w:r>
      <w:r w:rsidRPr="00B41577">
        <w:rPr>
          <w:rFonts w:ascii="Times New Roman" w:hAnsi="Times New Roman"/>
          <w:sz w:val="20"/>
        </w:rPr>
        <w:t xml:space="preserve">A description of the intended disposition of any unused </w:t>
      </w:r>
      <w:proofErr w:type="spellStart"/>
      <w:r w:rsidRPr="00B41577">
        <w:rPr>
          <w:rFonts w:ascii="Times New Roman" w:hAnsi="Times New Roman"/>
          <w:sz w:val="20"/>
        </w:rPr>
        <w:t>phosphogypsum</w:t>
      </w:r>
      <w:proofErr w:type="spellEnd"/>
      <w:r w:rsidRPr="00B41577">
        <w:rPr>
          <w:rFonts w:ascii="Times New Roman" w:hAnsi="Times New Roman"/>
          <w:sz w:val="20"/>
        </w:rPr>
        <w:t>.</w:t>
      </w:r>
    </w:p>
    <w:p w:rsidR="00DC0BD5" w:rsidRPr="00B41577" w:rsidRDefault="00DC0BD5" w:rsidP="00DC0BD5">
      <w:pPr>
        <w:ind w:left="720" w:hanging="360"/>
        <w:jc w:val="both"/>
        <w:rPr>
          <w:rFonts w:ascii="Times New Roman" w:hAnsi="Times New Roman"/>
          <w:sz w:val="20"/>
        </w:rPr>
      </w:pPr>
    </w:p>
    <w:p w:rsidR="00F43C3E" w:rsidRPr="00B41577" w:rsidRDefault="00F43C3E" w:rsidP="00DC0BD5">
      <w:pPr>
        <w:ind w:left="720" w:hanging="360"/>
        <w:jc w:val="both"/>
        <w:rPr>
          <w:rFonts w:ascii="Times New Roman" w:hAnsi="Times New Roman"/>
          <w:sz w:val="20"/>
        </w:rPr>
      </w:pPr>
      <w:r w:rsidRPr="00B41577">
        <w:rPr>
          <w:rFonts w:ascii="Times New Roman" w:hAnsi="Times New Roman"/>
          <w:sz w:val="20"/>
        </w:rPr>
        <w:t>(10) Each request shall be signed and dated by a corporate officer or public official in charge of the facility.</w:t>
      </w:r>
    </w:p>
    <w:p w:rsidR="00DC0BD5" w:rsidRPr="00B41577" w:rsidRDefault="00DC0BD5" w:rsidP="00DC0BD5">
      <w:pPr>
        <w:ind w:left="720" w:hanging="360"/>
        <w:jc w:val="both"/>
        <w:rPr>
          <w:rFonts w:ascii="Times New Roman" w:hAnsi="Times New Roman"/>
          <w:sz w:val="20"/>
        </w:rPr>
      </w:pPr>
    </w:p>
    <w:p w:rsidR="00F43C3E" w:rsidRPr="00B41577" w:rsidRDefault="00F43C3E" w:rsidP="00B2626A">
      <w:pPr>
        <w:ind w:left="360" w:hanging="360"/>
        <w:jc w:val="both"/>
        <w:rPr>
          <w:rFonts w:ascii="Times New Roman" w:hAnsi="Times New Roman"/>
          <w:sz w:val="20"/>
        </w:rPr>
      </w:pPr>
      <w:r w:rsidRPr="00B41577">
        <w:rPr>
          <w:rFonts w:ascii="Times New Roman" w:hAnsi="Times New Roman"/>
          <w:sz w:val="20"/>
        </w:rPr>
        <w:t xml:space="preserve">(c) </w:t>
      </w:r>
      <w:r w:rsidR="00B2626A" w:rsidRPr="00B41577">
        <w:rPr>
          <w:rFonts w:ascii="Times New Roman" w:hAnsi="Times New Roman"/>
          <w:sz w:val="20"/>
        </w:rPr>
        <w:tab/>
      </w:r>
      <w:r w:rsidRPr="00B41577">
        <w:rPr>
          <w:rFonts w:ascii="Times New Roman" w:hAnsi="Times New Roman"/>
          <w:sz w:val="20"/>
        </w:rPr>
        <w:t xml:space="preserve">The Assistant Administrator for Air and Radiation may decide to grant a request that EPA approve distribution and/or use of </w:t>
      </w:r>
      <w:proofErr w:type="spellStart"/>
      <w:r w:rsidRPr="00B41577">
        <w:rPr>
          <w:rFonts w:ascii="Times New Roman" w:hAnsi="Times New Roman"/>
          <w:sz w:val="20"/>
        </w:rPr>
        <w:t>phosphogypsum</w:t>
      </w:r>
      <w:proofErr w:type="spellEnd"/>
      <w:r w:rsidRPr="00B41577">
        <w:rPr>
          <w:rFonts w:ascii="Times New Roman" w:hAnsi="Times New Roman"/>
          <w:sz w:val="20"/>
        </w:rPr>
        <w:t xml:space="preserve"> if he determines that the proposed distribution and/or use is at lease as protective of public health, in both the short term and the long term, as disposal of </w:t>
      </w:r>
      <w:proofErr w:type="spellStart"/>
      <w:r w:rsidRPr="00B41577">
        <w:rPr>
          <w:rFonts w:ascii="Times New Roman" w:hAnsi="Times New Roman"/>
          <w:sz w:val="20"/>
        </w:rPr>
        <w:t>phosphogypsum</w:t>
      </w:r>
      <w:proofErr w:type="spellEnd"/>
      <w:r w:rsidRPr="00B41577">
        <w:rPr>
          <w:rFonts w:ascii="Times New Roman" w:hAnsi="Times New Roman"/>
          <w:sz w:val="20"/>
        </w:rPr>
        <w:t xml:space="preserve"> in a stack or a mine.</w:t>
      </w:r>
    </w:p>
    <w:p w:rsidR="00DC0BD5" w:rsidRPr="00B41577" w:rsidRDefault="00DC0BD5" w:rsidP="00B2626A">
      <w:pPr>
        <w:ind w:left="360" w:hanging="360"/>
        <w:jc w:val="both"/>
        <w:rPr>
          <w:rFonts w:ascii="Times New Roman" w:hAnsi="Times New Roman"/>
          <w:sz w:val="20"/>
        </w:rPr>
      </w:pPr>
    </w:p>
    <w:p w:rsidR="00F43C3E" w:rsidRPr="00B41577" w:rsidRDefault="00F43C3E" w:rsidP="00B2626A">
      <w:pPr>
        <w:ind w:left="360" w:hanging="360"/>
        <w:jc w:val="both"/>
        <w:rPr>
          <w:rFonts w:ascii="Times New Roman" w:hAnsi="Times New Roman"/>
          <w:sz w:val="20"/>
        </w:rPr>
      </w:pPr>
      <w:r w:rsidRPr="00B41577">
        <w:rPr>
          <w:rFonts w:ascii="Times New Roman" w:hAnsi="Times New Roman"/>
          <w:sz w:val="20"/>
        </w:rPr>
        <w:t xml:space="preserve">(d) </w:t>
      </w:r>
      <w:r w:rsidR="00B2626A" w:rsidRPr="00B41577">
        <w:rPr>
          <w:rFonts w:ascii="Times New Roman" w:hAnsi="Times New Roman"/>
          <w:sz w:val="20"/>
        </w:rPr>
        <w:tab/>
      </w:r>
      <w:r w:rsidRPr="00B41577">
        <w:rPr>
          <w:rFonts w:ascii="Times New Roman" w:hAnsi="Times New Roman"/>
          <w:sz w:val="20"/>
        </w:rPr>
        <w:t xml:space="preserve">If the Assistant Administrator for Air and Radiation decides to grant a request that EPA approve distribution and/or use of </w:t>
      </w:r>
      <w:proofErr w:type="spellStart"/>
      <w:r w:rsidRPr="00B41577">
        <w:rPr>
          <w:rFonts w:ascii="Times New Roman" w:hAnsi="Times New Roman"/>
          <w:sz w:val="20"/>
        </w:rPr>
        <w:t>phosphogypsum</w:t>
      </w:r>
      <w:proofErr w:type="spellEnd"/>
      <w:r w:rsidRPr="00B41577">
        <w:rPr>
          <w:rFonts w:ascii="Times New Roman" w:hAnsi="Times New Roman"/>
          <w:sz w:val="20"/>
        </w:rPr>
        <w:t xml:space="preserve"> for a specified purpose, each of the following requirements shall be satisfied:</w:t>
      </w:r>
    </w:p>
    <w:p w:rsidR="00DC0BD5" w:rsidRPr="00B41577" w:rsidRDefault="00DC0BD5" w:rsidP="00DC0BD5">
      <w:pPr>
        <w:tabs>
          <w:tab w:val="left" w:pos="360"/>
        </w:tabs>
        <w:ind w:left="720"/>
        <w:jc w:val="both"/>
        <w:rPr>
          <w:rFonts w:ascii="Times New Roman" w:hAnsi="Times New Roman"/>
          <w:sz w:val="20"/>
        </w:rPr>
      </w:pPr>
    </w:p>
    <w:p w:rsidR="00F43C3E" w:rsidRPr="00B41577" w:rsidRDefault="00F43C3E" w:rsidP="00DC0BD5">
      <w:pPr>
        <w:ind w:left="720" w:hanging="360"/>
        <w:jc w:val="both"/>
        <w:rPr>
          <w:rFonts w:ascii="Times New Roman" w:hAnsi="Times New Roman"/>
          <w:sz w:val="20"/>
        </w:rPr>
      </w:pPr>
      <w:r w:rsidRPr="00B41577">
        <w:rPr>
          <w:rFonts w:ascii="Times New Roman" w:hAnsi="Times New Roman"/>
          <w:sz w:val="20"/>
        </w:rPr>
        <w:t xml:space="preserve">(1) </w:t>
      </w:r>
      <w:r w:rsidR="00DC0BD5" w:rsidRPr="00B41577">
        <w:rPr>
          <w:rFonts w:ascii="Times New Roman" w:hAnsi="Times New Roman"/>
          <w:sz w:val="20"/>
        </w:rPr>
        <w:tab/>
      </w:r>
      <w:r w:rsidRPr="00B41577">
        <w:rPr>
          <w:rFonts w:ascii="Times New Roman" w:hAnsi="Times New Roman"/>
          <w:sz w:val="20"/>
        </w:rPr>
        <w:t xml:space="preserve">The owner or operator of the stack from which the </w:t>
      </w:r>
      <w:proofErr w:type="spellStart"/>
      <w:r w:rsidRPr="00B41577">
        <w:rPr>
          <w:rFonts w:ascii="Times New Roman" w:hAnsi="Times New Roman"/>
          <w:sz w:val="20"/>
        </w:rPr>
        <w:t>phosphogypsum</w:t>
      </w:r>
      <w:proofErr w:type="spellEnd"/>
      <w:r w:rsidRPr="00B41577">
        <w:rPr>
          <w:rFonts w:ascii="Times New Roman" w:hAnsi="Times New Roman"/>
          <w:sz w:val="20"/>
        </w:rPr>
        <w:t xml:space="preserve"> is removed shall determine annually the average radium-226 concentration at the location in the stack from which the </w:t>
      </w:r>
      <w:proofErr w:type="spellStart"/>
      <w:r w:rsidRPr="00B41577">
        <w:rPr>
          <w:rFonts w:ascii="Times New Roman" w:hAnsi="Times New Roman"/>
          <w:sz w:val="20"/>
        </w:rPr>
        <w:t>phosphogypsum</w:t>
      </w:r>
      <w:proofErr w:type="spellEnd"/>
      <w:r w:rsidRPr="00B41577">
        <w:rPr>
          <w:rFonts w:ascii="Times New Roman" w:hAnsi="Times New Roman"/>
          <w:sz w:val="20"/>
        </w:rPr>
        <w:t xml:space="preserve"> will be removed, as provided by 61.207.</w:t>
      </w:r>
    </w:p>
    <w:p w:rsidR="00F43C3E" w:rsidRPr="00B41577" w:rsidRDefault="00F43C3E" w:rsidP="00DC0BD5">
      <w:pPr>
        <w:ind w:left="720" w:hanging="360"/>
        <w:jc w:val="both"/>
        <w:rPr>
          <w:rFonts w:ascii="Times New Roman" w:hAnsi="Times New Roman"/>
          <w:sz w:val="20"/>
        </w:rPr>
      </w:pPr>
      <w:r w:rsidRPr="00B41577">
        <w:rPr>
          <w:rFonts w:ascii="Times New Roman" w:hAnsi="Times New Roman"/>
          <w:sz w:val="20"/>
        </w:rPr>
        <w:t xml:space="preserve">(2) </w:t>
      </w:r>
      <w:r w:rsidR="00DC0BD5" w:rsidRPr="00B41577">
        <w:rPr>
          <w:rFonts w:ascii="Times New Roman" w:hAnsi="Times New Roman"/>
          <w:sz w:val="20"/>
        </w:rPr>
        <w:tab/>
      </w:r>
      <w:r w:rsidRPr="00B41577">
        <w:rPr>
          <w:rFonts w:ascii="Times New Roman" w:hAnsi="Times New Roman"/>
          <w:sz w:val="20"/>
        </w:rPr>
        <w:t xml:space="preserve">All </w:t>
      </w:r>
      <w:proofErr w:type="spellStart"/>
      <w:r w:rsidRPr="00B41577">
        <w:rPr>
          <w:rFonts w:ascii="Times New Roman" w:hAnsi="Times New Roman"/>
          <w:sz w:val="20"/>
        </w:rPr>
        <w:t>phosphogypsum</w:t>
      </w:r>
      <w:proofErr w:type="spellEnd"/>
      <w:r w:rsidRPr="00B41577">
        <w:rPr>
          <w:rFonts w:ascii="Times New Roman" w:hAnsi="Times New Roman"/>
          <w:sz w:val="20"/>
        </w:rPr>
        <w:t xml:space="preserve"> distributed in commerce by the owner or operator of a </w:t>
      </w:r>
      <w:proofErr w:type="spellStart"/>
      <w:r w:rsidRPr="00B41577">
        <w:rPr>
          <w:rFonts w:ascii="Times New Roman" w:hAnsi="Times New Roman"/>
          <w:sz w:val="20"/>
        </w:rPr>
        <w:t>phosphogypsum</w:t>
      </w:r>
      <w:proofErr w:type="spellEnd"/>
      <w:r w:rsidRPr="00B41577">
        <w:rPr>
          <w:rFonts w:ascii="Times New Roman" w:hAnsi="Times New Roman"/>
          <w:sz w:val="20"/>
        </w:rPr>
        <w:t xml:space="preserve"> stack, or by a distributor, retailer, or reseller, or purchased by the end-user, shall be accompanied at all times by certification documents which conform to the requirements 61.208.</w:t>
      </w:r>
    </w:p>
    <w:p w:rsidR="00F43C3E" w:rsidRPr="00B41577" w:rsidRDefault="00F43C3E" w:rsidP="00DC0BD5">
      <w:pPr>
        <w:ind w:left="720" w:hanging="360"/>
        <w:jc w:val="both"/>
        <w:rPr>
          <w:rFonts w:ascii="Times New Roman" w:hAnsi="Times New Roman"/>
          <w:sz w:val="20"/>
        </w:rPr>
      </w:pPr>
      <w:r w:rsidRPr="00B41577">
        <w:rPr>
          <w:rFonts w:ascii="Times New Roman" w:hAnsi="Times New Roman"/>
          <w:sz w:val="20"/>
        </w:rPr>
        <w:t xml:space="preserve">(3) </w:t>
      </w:r>
      <w:r w:rsidR="00DC0BD5" w:rsidRPr="00B41577">
        <w:rPr>
          <w:rFonts w:ascii="Times New Roman" w:hAnsi="Times New Roman"/>
          <w:sz w:val="20"/>
        </w:rPr>
        <w:tab/>
      </w:r>
      <w:r w:rsidRPr="00B41577">
        <w:rPr>
          <w:rFonts w:ascii="Times New Roman" w:hAnsi="Times New Roman"/>
          <w:sz w:val="20"/>
        </w:rPr>
        <w:t xml:space="preserve">The end-user of the </w:t>
      </w:r>
      <w:proofErr w:type="spellStart"/>
      <w:r w:rsidRPr="00B41577">
        <w:rPr>
          <w:rFonts w:ascii="Times New Roman" w:hAnsi="Times New Roman"/>
          <w:sz w:val="20"/>
        </w:rPr>
        <w:t>phosphogypsum</w:t>
      </w:r>
      <w:proofErr w:type="spellEnd"/>
      <w:r w:rsidRPr="00B41577">
        <w:rPr>
          <w:rFonts w:ascii="Times New Roman" w:hAnsi="Times New Roman"/>
          <w:sz w:val="20"/>
        </w:rPr>
        <w:t xml:space="preserve"> shall maintain records which conform to the requirements of 61.209(c).</w:t>
      </w:r>
    </w:p>
    <w:p w:rsidR="00DC0BD5" w:rsidRPr="00B41577" w:rsidRDefault="00DC0BD5" w:rsidP="00DC0BD5">
      <w:pPr>
        <w:ind w:left="720" w:hanging="360"/>
        <w:jc w:val="both"/>
        <w:rPr>
          <w:rFonts w:ascii="Times New Roman" w:hAnsi="Times New Roman"/>
          <w:sz w:val="20"/>
        </w:rPr>
      </w:pPr>
    </w:p>
    <w:p w:rsidR="00F43C3E" w:rsidRPr="00B41577" w:rsidRDefault="00F43C3E" w:rsidP="00765E2F">
      <w:pPr>
        <w:ind w:left="360" w:hanging="360"/>
        <w:jc w:val="both"/>
        <w:rPr>
          <w:rFonts w:ascii="Times New Roman" w:hAnsi="Times New Roman"/>
          <w:sz w:val="20"/>
        </w:rPr>
      </w:pPr>
      <w:r w:rsidRPr="00B41577">
        <w:rPr>
          <w:rFonts w:ascii="Times New Roman" w:hAnsi="Times New Roman"/>
          <w:sz w:val="20"/>
        </w:rPr>
        <w:t xml:space="preserve">(e) </w:t>
      </w:r>
      <w:r w:rsidR="00DC0BD5" w:rsidRPr="00B41577">
        <w:rPr>
          <w:rFonts w:ascii="Times New Roman" w:hAnsi="Times New Roman"/>
          <w:sz w:val="20"/>
        </w:rPr>
        <w:tab/>
      </w:r>
      <w:r w:rsidRPr="00B41577">
        <w:rPr>
          <w:rFonts w:ascii="Times New Roman" w:hAnsi="Times New Roman"/>
          <w:sz w:val="20"/>
        </w:rPr>
        <w:t xml:space="preserve">If the Assistant Administrator for Air and Radiation decides to grant a request that EPA approve distribution and/or use of </w:t>
      </w:r>
      <w:proofErr w:type="spellStart"/>
      <w:r w:rsidRPr="00B41577">
        <w:rPr>
          <w:rFonts w:ascii="Times New Roman" w:hAnsi="Times New Roman"/>
          <w:sz w:val="20"/>
        </w:rPr>
        <w:t>phosphogypsum</w:t>
      </w:r>
      <w:proofErr w:type="spellEnd"/>
      <w:r w:rsidRPr="00B41577">
        <w:rPr>
          <w:rFonts w:ascii="Times New Roman" w:hAnsi="Times New Roman"/>
          <w:sz w:val="20"/>
        </w:rPr>
        <w:t xml:space="preserve"> for a specified purpose, the Assistant Administrator may decide to impose additional terms or conditions governing such distribution or use. In appropriate circumstances, the Assistant Administrator may also decide to waive or modify the recordkeeping requirements established by 61.209(c).</w:t>
      </w:r>
    </w:p>
    <w:p w:rsidR="00F43C3E" w:rsidRPr="00B41577" w:rsidRDefault="00F43C3E">
      <w:pPr>
        <w:jc w:val="both"/>
        <w:rPr>
          <w:rFonts w:ascii="Times New Roman" w:hAnsi="Times New Roman"/>
          <w:sz w:val="20"/>
        </w:rPr>
      </w:pPr>
    </w:p>
    <w:p w:rsidR="00DC0BD5" w:rsidRPr="00B41577" w:rsidRDefault="00DC0BD5">
      <w:pPr>
        <w:jc w:val="both"/>
        <w:rPr>
          <w:rFonts w:ascii="Times New Roman" w:hAnsi="Times New Roman"/>
          <w:sz w:val="20"/>
        </w:rPr>
      </w:pPr>
    </w:p>
    <w:p w:rsidR="00F43C3E" w:rsidRPr="00B41577" w:rsidRDefault="00F43C3E">
      <w:pPr>
        <w:rPr>
          <w:rFonts w:ascii="Times New Roman" w:hAnsi="Times New Roman"/>
          <w:sz w:val="20"/>
        </w:rPr>
      </w:pPr>
      <w:r w:rsidRPr="00B41577">
        <w:rPr>
          <w:rFonts w:ascii="Times New Roman" w:hAnsi="Times New Roman"/>
          <w:b/>
          <w:bCs/>
          <w:sz w:val="20"/>
        </w:rPr>
        <w:t>§</w:t>
      </w:r>
      <w:proofErr w:type="gramStart"/>
      <w:r w:rsidRPr="00B41577">
        <w:rPr>
          <w:rFonts w:ascii="Times New Roman" w:hAnsi="Times New Roman"/>
          <w:b/>
          <w:bCs/>
          <w:sz w:val="20"/>
        </w:rPr>
        <w:t>  61.207</w:t>
      </w:r>
      <w:proofErr w:type="gramEnd"/>
      <w:r w:rsidRPr="00B41577">
        <w:rPr>
          <w:rFonts w:ascii="Times New Roman" w:hAnsi="Times New Roman"/>
          <w:sz w:val="20"/>
        </w:rPr>
        <w:t xml:space="preserve">  </w:t>
      </w:r>
      <w:r w:rsidRPr="00B41577">
        <w:rPr>
          <w:rFonts w:ascii="Times New Roman" w:hAnsi="Times New Roman"/>
          <w:b/>
          <w:bCs/>
          <w:sz w:val="20"/>
        </w:rPr>
        <w:t>Radium-226 sampling and measurement procedures.</w:t>
      </w:r>
      <w:r w:rsidRPr="00B41577">
        <w:rPr>
          <w:rFonts w:ascii="Times New Roman" w:hAnsi="Times New Roman"/>
          <w:sz w:val="20"/>
        </w:rPr>
        <w:t xml:space="preserve"> </w:t>
      </w:r>
    </w:p>
    <w:p w:rsidR="00F43C3E" w:rsidRPr="00B41577" w:rsidRDefault="00F43C3E">
      <w:pPr>
        <w:pStyle w:val="NormalWeb"/>
        <w:spacing w:before="0" w:beforeAutospacing="0" w:after="0" w:afterAutospacing="0"/>
        <w:rPr>
          <w:sz w:val="20"/>
          <w:szCs w:val="20"/>
        </w:rPr>
      </w:pPr>
    </w:p>
    <w:p w:rsidR="00F43C3E" w:rsidRPr="00B41577" w:rsidRDefault="00F43C3E" w:rsidP="00FE41F2">
      <w:pPr>
        <w:pStyle w:val="NormalWeb"/>
        <w:spacing w:before="0" w:beforeAutospacing="0" w:after="0" w:afterAutospacing="0"/>
        <w:ind w:left="360" w:hanging="360"/>
        <w:rPr>
          <w:sz w:val="20"/>
          <w:szCs w:val="20"/>
        </w:rPr>
      </w:pPr>
      <w:r w:rsidRPr="00B41577">
        <w:rPr>
          <w:sz w:val="20"/>
          <w:szCs w:val="20"/>
        </w:rPr>
        <w:t xml:space="preserve">(a) </w:t>
      </w:r>
      <w:r w:rsidR="00FE41F2" w:rsidRPr="00B41577">
        <w:rPr>
          <w:sz w:val="20"/>
          <w:szCs w:val="20"/>
        </w:rPr>
        <w:tab/>
      </w:r>
      <w:r w:rsidRPr="00B41577">
        <w:rPr>
          <w:sz w:val="20"/>
          <w:szCs w:val="20"/>
        </w:rPr>
        <w:t xml:space="preserve">Before removing </w:t>
      </w:r>
      <w:proofErr w:type="spellStart"/>
      <w:r w:rsidRPr="00B41577">
        <w:rPr>
          <w:sz w:val="20"/>
          <w:szCs w:val="20"/>
        </w:rPr>
        <w:t>phosphogypsum</w:t>
      </w:r>
      <w:proofErr w:type="spellEnd"/>
      <w:r w:rsidRPr="00B41577">
        <w:rPr>
          <w:sz w:val="20"/>
          <w:szCs w:val="20"/>
        </w:rPr>
        <w:t xml:space="preserve"> from a stack for distribution in commerce pursuant to §</w:t>
      </w:r>
      <w:proofErr w:type="gramStart"/>
      <w:r w:rsidRPr="00B41577">
        <w:rPr>
          <w:sz w:val="20"/>
          <w:szCs w:val="20"/>
        </w:rPr>
        <w:t>  61.204</w:t>
      </w:r>
      <w:proofErr w:type="gramEnd"/>
      <w:r w:rsidRPr="00B41577">
        <w:rPr>
          <w:sz w:val="20"/>
          <w:szCs w:val="20"/>
        </w:rPr>
        <w:t xml:space="preserve">, or §  61.206, the owner or operator of a </w:t>
      </w:r>
      <w:proofErr w:type="spellStart"/>
      <w:r w:rsidRPr="00B41577">
        <w:rPr>
          <w:sz w:val="20"/>
          <w:szCs w:val="20"/>
        </w:rPr>
        <w:t>phosphogypsum</w:t>
      </w:r>
      <w:proofErr w:type="spellEnd"/>
      <w:r w:rsidRPr="00B41577">
        <w:rPr>
          <w:sz w:val="20"/>
          <w:szCs w:val="20"/>
        </w:rPr>
        <w:t xml:space="preserve"> stack shall measure the average radium-226 concentration at the location in the stack from which </w:t>
      </w:r>
      <w:proofErr w:type="spellStart"/>
      <w:r w:rsidRPr="00B41577">
        <w:rPr>
          <w:sz w:val="20"/>
          <w:szCs w:val="20"/>
        </w:rPr>
        <w:t>phosphogypsum</w:t>
      </w:r>
      <w:proofErr w:type="spellEnd"/>
      <w:r w:rsidRPr="00B41577">
        <w:rPr>
          <w:sz w:val="20"/>
          <w:szCs w:val="20"/>
        </w:rPr>
        <w:t xml:space="preserve"> will be removed. Measurements shall be performed for each such location prior to the initial distribution in commerce of </w:t>
      </w:r>
      <w:proofErr w:type="spellStart"/>
      <w:r w:rsidRPr="00B41577">
        <w:rPr>
          <w:sz w:val="20"/>
          <w:szCs w:val="20"/>
        </w:rPr>
        <w:t>phosphogypsum</w:t>
      </w:r>
      <w:proofErr w:type="spellEnd"/>
      <w:r w:rsidRPr="00B41577">
        <w:rPr>
          <w:sz w:val="20"/>
          <w:szCs w:val="20"/>
        </w:rPr>
        <w:t xml:space="preserve"> removed from that location and at least once during each calendar year while distribution of </w:t>
      </w:r>
      <w:proofErr w:type="spellStart"/>
      <w:r w:rsidRPr="00B41577">
        <w:rPr>
          <w:sz w:val="20"/>
          <w:szCs w:val="20"/>
        </w:rPr>
        <w:t>phosphogypsum</w:t>
      </w:r>
      <w:proofErr w:type="spellEnd"/>
      <w:r w:rsidRPr="00B41577">
        <w:rPr>
          <w:sz w:val="20"/>
          <w:szCs w:val="20"/>
        </w:rPr>
        <w:t xml:space="preserve"> removed from the location continues. </w:t>
      </w:r>
    </w:p>
    <w:p w:rsidR="00FE41F2" w:rsidRPr="00B41577" w:rsidRDefault="00FE41F2" w:rsidP="00FE41F2">
      <w:pPr>
        <w:pStyle w:val="NormalWeb"/>
        <w:spacing w:before="0" w:beforeAutospacing="0" w:after="0" w:afterAutospacing="0"/>
        <w:ind w:left="360" w:hanging="360"/>
        <w:rPr>
          <w:sz w:val="20"/>
          <w:szCs w:val="20"/>
        </w:rPr>
      </w:pPr>
    </w:p>
    <w:p w:rsidR="00F43C3E" w:rsidRPr="00B41577" w:rsidRDefault="00F43C3E" w:rsidP="00FE41F2">
      <w:pPr>
        <w:pStyle w:val="NormalWeb"/>
        <w:spacing w:before="0" w:beforeAutospacing="0" w:after="0" w:afterAutospacing="0"/>
        <w:ind w:left="720" w:hanging="360"/>
        <w:rPr>
          <w:sz w:val="20"/>
          <w:szCs w:val="20"/>
        </w:rPr>
      </w:pPr>
      <w:r w:rsidRPr="00B41577">
        <w:rPr>
          <w:sz w:val="20"/>
          <w:szCs w:val="20"/>
        </w:rPr>
        <w:t xml:space="preserve">(1) </w:t>
      </w:r>
      <w:r w:rsidR="00FE41F2" w:rsidRPr="00B41577">
        <w:rPr>
          <w:sz w:val="20"/>
          <w:szCs w:val="20"/>
        </w:rPr>
        <w:tab/>
      </w:r>
      <w:r w:rsidRPr="00B41577">
        <w:rPr>
          <w:sz w:val="20"/>
          <w:szCs w:val="20"/>
        </w:rPr>
        <w:t xml:space="preserve">A minimum of 30 </w:t>
      </w:r>
      <w:proofErr w:type="spellStart"/>
      <w:r w:rsidRPr="00B41577">
        <w:rPr>
          <w:sz w:val="20"/>
          <w:szCs w:val="20"/>
        </w:rPr>
        <w:t>phosphogypsum</w:t>
      </w:r>
      <w:proofErr w:type="spellEnd"/>
      <w:r w:rsidRPr="00B41577">
        <w:rPr>
          <w:sz w:val="20"/>
          <w:szCs w:val="20"/>
        </w:rPr>
        <w:t xml:space="preserve"> samples shall be taken at regularly spaced intervals across the surface of the location on the stack from which the </w:t>
      </w:r>
      <w:proofErr w:type="spellStart"/>
      <w:r w:rsidRPr="00B41577">
        <w:rPr>
          <w:sz w:val="20"/>
          <w:szCs w:val="20"/>
        </w:rPr>
        <w:t>phosphogypsum</w:t>
      </w:r>
      <w:proofErr w:type="spellEnd"/>
      <w:r w:rsidRPr="00B41577">
        <w:rPr>
          <w:sz w:val="20"/>
          <w:szCs w:val="20"/>
        </w:rPr>
        <w:t xml:space="preserve"> will be removed. Let </w:t>
      </w:r>
      <w:r w:rsidRPr="00B41577">
        <w:rPr>
          <w:i/>
          <w:iCs/>
          <w:sz w:val="20"/>
          <w:szCs w:val="20"/>
        </w:rPr>
        <w:t>n</w:t>
      </w:r>
      <w:r w:rsidRPr="00B41577">
        <w:rPr>
          <w:sz w:val="20"/>
          <w:szCs w:val="20"/>
        </w:rPr>
        <w:t xml:space="preserve">1 represent the number of samples taken. </w:t>
      </w:r>
    </w:p>
    <w:p w:rsidR="00F1559B" w:rsidRPr="00B41577" w:rsidRDefault="00F1559B" w:rsidP="00FE41F2">
      <w:pPr>
        <w:pStyle w:val="NormalWeb"/>
        <w:spacing w:before="0" w:beforeAutospacing="0" w:after="0" w:afterAutospacing="0"/>
        <w:ind w:left="720" w:hanging="360"/>
        <w:rPr>
          <w:sz w:val="20"/>
          <w:szCs w:val="20"/>
        </w:rPr>
      </w:pPr>
    </w:p>
    <w:p w:rsidR="00F43C3E" w:rsidRPr="00B41577" w:rsidRDefault="00F43C3E" w:rsidP="00FE41F2">
      <w:pPr>
        <w:pStyle w:val="NormalWeb"/>
        <w:spacing w:before="0" w:beforeAutospacing="0" w:after="0" w:afterAutospacing="0"/>
        <w:ind w:left="720" w:hanging="360"/>
        <w:rPr>
          <w:sz w:val="20"/>
          <w:szCs w:val="20"/>
        </w:rPr>
      </w:pPr>
      <w:r w:rsidRPr="00B41577">
        <w:rPr>
          <w:sz w:val="20"/>
          <w:szCs w:val="20"/>
        </w:rPr>
        <w:t xml:space="preserve">(2) </w:t>
      </w:r>
      <w:r w:rsidR="00FE41F2" w:rsidRPr="00B41577">
        <w:rPr>
          <w:sz w:val="20"/>
          <w:szCs w:val="20"/>
        </w:rPr>
        <w:tab/>
      </w:r>
      <w:r w:rsidRPr="00B41577">
        <w:rPr>
          <w:sz w:val="20"/>
          <w:szCs w:val="20"/>
        </w:rPr>
        <w:t xml:space="preserve">Measure the radium-226 concentration of each of the </w:t>
      </w:r>
      <w:r w:rsidRPr="00B41577">
        <w:rPr>
          <w:i/>
          <w:iCs/>
          <w:sz w:val="20"/>
          <w:szCs w:val="20"/>
        </w:rPr>
        <w:t>n</w:t>
      </w:r>
      <w:r w:rsidRPr="00B41577">
        <w:rPr>
          <w:sz w:val="20"/>
          <w:szCs w:val="20"/>
        </w:rPr>
        <w:t xml:space="preserve">1 samples in accordance with the analytical procedures described in 40 CFR part 61, appendix B, Method 114. </w:t>
      </w:r>
    </w:p>
    <w:p w:rsidR="00F1559B" w:rsidRPr="00B41577" w:rsidRDefault="00F1559B" w:rsidP="00FE41F2">
      <w:pPr>
        <w:pStyle w:val="NormalWeb"/>
        <w:spacing w:before="0" w:beforeAutospacing="0" w:after="0" w:afterAutospacing="0"/>
        <w:ind w:left="720" w:hanging="360"/>
        <w:rPr>
          <w:sz w:val="20"/>
          <w:szCs w:val="20"/>
        </w:rPr>
      </w:pPr>
    </w:p>
    <w:p w:rsidR="00F43C3E" w:rsidRPr="00B41577" w:rsidRDefault="00F43C3E" w:rsidP="00FE41F2">
      <w:pPr>
        <w:pStyle w:val="NormalWeb"/>
        <w:spacing w:before="0" w:beforeAutospacing="0" w:after="0" w:afterAutospacing="0"/>
        <w:ind w:left="720" w:hanging="360"/>
        <w:rPr>
          <w:sz w:val="20"/>
          <w:szCs w:val="20"/>
        </w:rPr>
      </w:pPr>
      <w:r w:rsidRPr="00B41577">
        <w:rPr>
          <w:sz w:val="20"/>
          <w:szCs w:val="20"/>
        </w:rPr>
        <w:t xml:space="preserve">(3) </w:t>
      </w:r>
      <w:r w:rsidR="00FE41F2" w:rsidRPr="00B41577">
        <w:rPr>
          <w:sz w:val="20"/>
          <w:szCs w:val="20"/>
        </w:rPr>
        <w:tab/>
      </w:r>
      <w:r w:rsidRPr="00B41577">
        <w:rPr>
          <w:sz w:val="20"/>
          <w:szCs w:val="20"/>
        </w:rPr>
        <w:t xml:space="preserve">Calculate the mean, </w:t>
      </w:r>
      <w:r w:rsidRPr="00B41577">
        <w:rPr>
          <w:i/>
          <w:iCs/>
          <w:sz w:val="20"/>
          <w:szCs w:val="20"/>
        </w:rPr>
        <w:t xml:space="preserve">x </w:t>
      </w:r>
      <w:r w:rsidRPr="00B41577">
        <w:rPr>
          <w:sz w:val="20"/>
          <w:szCs w:val="20"/>
        </w:rPr>
        <w:t xml:space="preserve">1, and the standard deviation, </w:t>
      </w:r>
      <w:r w:rsidRPr="00B41577">
        <w:rPr>
          <w:i/>
          <w:iCs/>
          <w:sz w:val="20"/>
          <w:szCs w:val="20"/>
        </w:rPr>
        <w:t>s</w:t>
      </w:r>
      <w:r w:rsidRPr="00B41577">
        <w:rPr>
          <w:sz w:val="20"/>
          <w:szCs w:val="20"/>
        </w:rPr>
        <w:t xml:space="preserve">1, of the </w:t>
      </w:r>
      <w:r w:rsidRPr="00B41577">
        <w:rPr>
          <w:i/>
          <w:iCs/>
          <w:sz w:val="20"/>
          <w:szCs w:val="20"/>
        </w:rPr>
        <w:t>n</w:t>
      </w:r>
      <w:r w:rsidRPr="00B41577">
        <w:rPr>
          <w:sz w:val="20"/>
          <w:szCs w:val="20"/>
        </w:rPr>
        <w:t xml:space="preserve">1 radium-226 concentrations: </w:t>
      </w:r>
    </w:p>
    <w:p w:rsidR="00F43C3E" w:rsidRPr="00B41577" w:rsidRDefault="00F43C3E">
      <w:pPr>
        <w:pStyle w:val="NormalWeb"/>
        <w:spacing w:before="0" w:beforeAutospacing="0" w:after="0" w:afterAutospacing="0"/>
        <w:rPr>
          <w:sz w:val="20"/>
          <w:szCs w:val="20"/>
        </w:rPr>
      </w:pPr>
    </w:p>
    <w:p w:rsidR="00F43C3E" w:rsidRPr="00B41577" w:rsidRDefault="00074813">
      <w:pPr>
        <w:jc w:val="center"/>
        <w:rPr>
          <w:rFonts w:ascii="Times New Roman" w:hAnsi="Times New Roman"/>
          <w:sz w:val="20"/>
        </w:rPr>
      </w:pPr>
      <w:r w:rsidRPr="00B41577">
        <w:rPr>
          <w:rFonts w:ascii="Times New Roman" w:hAnsi="Times New Roman"/>
          <w:noProof/>
          <w:sz w:val="20"/>
        </w:rPr>
        <w:lastRenderedPageBreak/>
        <w:drawing>
          <wp:inline distT="0" distB="0" distL="0" distR="0">
            <wp:extent cx="1228725" cy="1581150"/>
            <wp:effectExtent l="0" t="0" r="0" b="0"/>
            <wp:docPr id="1" name="Picture 1" descr="er03fe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r03fe9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28725" cy="1581150"/>
                    </a:xfrm>
                    <a:prstGeom prst="rect">
                      <a:avLst/>
                    </a:prstGeom>
                    <a:noFill/>
                    <a:ln>
                      <a:noFill/>
                    </a:ln>
                  </pic:spPr>
                </pic:pic>
              </a:graphicData>
            </a:graphic>
          </wp:inline>
        </w:drawing>
      </w:r>
    </w:p>
    <w:p w:rsidR="00F43C3E" w:rsidRPr="00B41577" w:rsidRDefault="00F43C3E">
      <w:pPr>
        <w:pStyle w:val="NormalWeb"/>
        <w:spacing w:before="0" w:beforeAutospacing="0" w:after="0" w:afterAutospacing="0"/>
        <w:jc w:val="center"/>
        <w:rPr>
          <w:sz w:val="20"/>
          <w:szCs w:val="20"/>
        </w:rPr>
      </w:pPr>
      <w:r w:rsidRPr="00B41577">
        <w:rPr>
          <w:sz w:val="20"/>
          <w:szCs w:val="20"/>
        </w:rPr>
        <w:br/>
      </w:r>
    </w:p>
    <w:p w:rsidR="00F43C3E" w:rsidRPr="00B41577" w:rsidRDefault="00F43C3E" w:rsidP="00360AFD">
      <w:pPr>
        <w:pStyle w:val="NormalWeb"/>
        <w:spacing w:before="0" w:beforeAutospacing="0" w:after="0" w:afterAutospacing="0"/>
        <w:ind w:left="720"/>
        <w:rPr>
          <w:sz w:val="20"/>
          <w:szCs w:val="20"/>
        </w:rPr>
      </w:pPr>
      <w:r w:rsidRPr="00B41577">
        <w:rPr>
          <w:sz w:val="20"/>
          <w:szCs w:val="20"/>
        </w:rPr>
        <w:t xml:space="preserve">Where </w:t>
      </w:r>
      <w:r w:rsidRPr="00B41577">
        <w:rPr>
          <w:i/>
          <w:iCs/>
          <w:sz w:val="20"/>
          <w:szCs w:val="20"/>
        </w:rPr>
        <w:t xml:space="preserve">x </w:t>
      </w:r>
      <w:r w:rsidRPr="00B41577">
        <w:rPr>
          <w:sz w:val="20"/>
          <w:szCs w:val="20"/>
        </w:rPr>
        <w:t xml:space="preserve">1 and </w:t>
      </w:r>
      <w:r w:rsidRPr="00B41577">
        <w:rPr>
          <w:i/>
          <w:iCs/>
          <w:sz w:val="20"/>
          <w:szCs w:val="20"/>
        </w:rPr>
        <w:t>s</w:t>
      </w:r>
      <w:r w:rsidRPr="00B41577">
        <w:rPr>
          <w:sz w:val="20"/>
          <w:szCs w:val="20"/>
        </w:rPr>
        <w:t xml:space="preserve">1 are expressed in pCi/g. </w:t>
      </w:r>
    </w:p>
    <w:p w:rsidR="00F1559B" w:rsidRPr="00B41577" w:rsidRDefault="00F1559B">
      <w:pPr>
        <w:pStyle w:val="NormalWeb"/>
        <w:spacing w:before="0" w:beforeAutospacing="0" w:after="0" w:afterAutospacing="0"/>
        <w:rPr>
          <w:sz w:val="20"/>
          <w:szCs w:val="20"/>
        </w:rPr>
      </w:pPr>
    </w:p>
    <w:p w:rsidR="00F43C3E" w:rsidRPr="00B41577" w:rsidRDefault="00F43C3E" w:rsidP="00F1559B">
      <w:pPr>
        <w:pStyle w:val="NormalWeb"/>
        <w:spacing w:before="0" w:beforeAutospacing="0" w:after="0" w:afterAutospacing="0"/>
        <w:ind w:left="720" w:hanging="360"/>
        <w:rPr>
          <w:sz w:val="20"/>
          <w:szCs w:val="20"/>
        </w:rPr>
      </w:pPr>
      <w:r w:rsidRPr="00B41577">
        <w:rPr>
          <w:sz w:val="20"/>
          <w:szCs w:val="20"/>
        </w:rPr>
        <w:t xml:space="preserve">(4) </w:t>
      </w:r>
      <w:r w:rsidR="00F1559B" w:rsidRPr="00B41577">
        <w:rPr>
          <w:sz w:val="20"/>
          <w:szCs w:val="20"/>
        </w:rPr>
        <w:tab/>
      </w:r>
      <w:r w:rsidRPr="00B41577">
        <w:rPr>
          <w:sz w:val="20"/>
          <w:szCs w:val="20"/>
        </w:rPr>
        <w:t xml:space="preserve">Calculate the 95th percentile for the distribution, </w:t>
      </w:r>
      <w:r w:rsidRPr="00B41577">
        <w:rPr>
          <w:i/>
          <w:iCs/>
          <w:sz w:val="20"/>
          <w:szCs w:val="20"/>
        </w:rPr>
        <w:t xml:space="preserve">x </w:t>
      </w:r>
      <w:r w:rsidRPr="00B41577">
        <w:rPr>
          <w:sz w:val="20"/>
          <w:szCs w:val="20"/>
        </w:rPr>
        <w:t xml:space="preserve">*, using the following equation: </w:t>
      </w:r>
    </w:p>
    <w:p w:rsidR="00F43C3E" w:rsidRPr="00B41577" w:rsidRDefault="00F43C3E">
      <w:pPr>
        <w:pStyle w:val="NormalWeb"/>
        <w:spacing w:before="0" w:beforeAutospacing="0" w:after="0" w:afterAutospacing="0"/>
        <w:rPr>
          <w:sz w:val="20"/>
          <w:szCs w:val="20"/>
        </w:rPr>
      </w:pPr>
    </w:p>
    <w:p w:rsidR="00F43C3E" w:rsidRPr="00B41577" w:rsidRDefault="00074813">
      <w:pPr>
        <w:jc w:val="center"/>
        <w:rPr>
          <w:rFonts w:ascii="Times New Roman" w:hAnsi="Times New Roman"/>
          <w:sz w:val="20"/>
        </w:rPr>
      </w:pPr>
      <w:r w:rsidRPr="00B41577">
        <w:rPr>
          <w:rFonts w:ascii="Times New Roman" w:hAnsi="Times New Roman"/>
          <w:noProof/>
          <w:sz w:val="20"/>
        </w:rPr>
        <w:drawing>
          <wp:inline distT="0" distB="0" distL="0" distR="0">
            <wp:extent cx="1333500" cy="533400"/>
            <wp:effectExtent l="0" t="0" r="0" b="0"/>
            <wp:docPr id="2" name="Picture 2" descr="er03fe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r03fe9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33500" cy="533400"/>
                    </a:xfrm>
                    <a:prstGeom prst="rect">
                      <a:avLst/>
                    </a:prstGeom>
                    <a:noFill/>
                    <a:ln>
                      <a:noFill/>
                    </a:ln>
                  </pic:spPr>
                </pic:pic>
              </a:graphicData>
            </a:graphic>
          </wp:inline>
        </w:drawing>
      </w:r>
    </w:p>
    <w:p w:rsidR="00F43C3E" w:rsidRPr="00B41577" w:rsidRDefault="00CF0019">
      <w:pPr>
        <w:pStyle w:val="NormalWeb"/>
        <w:spacing w:before="0" w:beforeAutospacing="0" w:after="0" w:afterAutospacing="0"/>
        <w:jc w:val="center"/>
        <w:rPr>
          <w:sz w:val="20"/>
          <w:szCs w:val="20"/>
        </w:rPr>
      </w:pPr>
      <w:hyperlink r:id="rId8" w:history="1"/>
    </w:p>
    <w:p w:rsidR="00F43C3E" w:rsidRPr="00B41577" w:rsidRDefault="00F43C3E">
      <w:pPr>
        <w:pStyle w:val="NormalWeb"/>
        <w:spacing w:before="0" w:beforeAutospacing="0" w:after="0" w:afterAutospacing="0"/>
        <w:jc w:val="center"/>
        <w:rPr>
          <w:sz w:val="20"/>
          <w:szCs w:val="20"/>
        </w:rPr>
      </w:pPr>
    </w:p>
    <w:p w:rsidR="00F43C3E" w:rsidRPr="00B41577" w:rsidRDefault="00F43C3E" w:rsidP="00360AFD">
      <w:pPr>
        <w:pStyle w:val="NormalWeb"/>
        <w:spacing w:before="0" w:beforeAutospacing="0" w:after="0" w:afterAutospacing="0"/>
        <w:ind w:left="720"/>
        <w:rPr>
          <w:sz w:val="20"/>
          <w:szCs w:val="20"/>
        </w:rPr>
      </w:pPr>
      <w:r w:rsidRPr="00B41577">
        <w:rPr>
          <w:sz w:val="20"/>
          <w:szCs w:val="20"/>
        </w:rPr>
        <w:t xml:space="preserve">Where </w:t>
      </w:r>
      <w:r w:rsidRPr="00B41577">
        <w:rPr>
          <w:i/>
          <w:iCs/>
          <w:sz w:val="20"/>
          <w:szCs w:val="20"/>
        </w:rPr>
        <w:t xml:space="preserve">x </w:t>
      </w:r>
      <w:r w:rsidRPr="00B41577">
        <w:rPr>
          <w:sz w:val="20"/>
          <w:szCs w:val="20"/>
        </w:rPr>
        <w:t xml:space="preserve">* is expressed in pCi/g. </w:t>
      </w:r>
    </w:p>
    <w:p w:rsidR="00F1559B" w:rsidRPr="00B41577" w:rsidRDefault="00F1559B">
      <w:pPr>
        <w:pStyle w:val="NormalWeb"/>
        <w:spacing w:before="0" w:beforeAutospacing="0" w:after="0" w:afterAutospacing="0"/>
        <w:rPr>
          <w:sz w:val="20"/>
          <w:szCs w:val="20"/>
        </w:rPr>
      </w:pPr>
    </w:p>
    <w:p w:rsidR="00F43C3E" w:rsidRPr="00B41577" w:rsidRDefault="00F43C3E" w:rsidP="00F1559B">
      <w:pPr>
        <w:pStyle w:val="NormalWeb"/>
        <w:spacing w:before="0" w:beforeAutospacing="0" w:after="0" w:afterAutospacing="0"/>
        <w:ind w:left="720" w:hanging="360"/>
        <w:rPr>
          <w:sz w:val="20"/>
          <w:szCs w:val="20"/>
        </w:rPr>
      </w:pPr>
      <w:r w:rsidRPr="00B41577">
        <w:rPr>
          <w:sz w:val="20"/>
          <w:szCs w:val="20"/>
        </w:rPr>
        <w:t xml:space="preserve">(5) </w:t>
      </w:r>
      <w:r w:rsidR="00F1559B" w:rsidRPr="00B41577">
        <w:rPr>
          <w:sz w:val="20"/>
          <w:szCs w:val="20"/>
        </w:rPr>
        <w:tab/>
      </w:r>
      <w:r w:rsidRPr="00B41577">
        <w:rPr>
          <w:sz w:val="20"/>
          <w:szCs w:val="20"/>
        </w:rPr>
        <w:t xml:space="preserve">If the purpose for removing </w:t>
      </w:r>
      <w:proofErr w:type="spellStart"/>
      <w:r w:rsidRPr="00B41577">
        <w:rPr>
          <w:sz w:val="20"/>
          <w:szCs w:val="20"/>
        </w:rPr>
        <w:t>phosphogypsum</w:t>
      </w:r>
      <w:proofErr w:type="spellEnd"/>
      <w:r w:rsidRPr="00B41577">
        <w:rPr>
          <w:sz w:val="20"/>
          <w:szCs w:val="20"/>
        </w:rPr>
        <w:t xml:space="preserve"> from a stack is for distribution to commerce pursuant to §</w:t>
      </w:r>
      <w:proofErr w:type="gramStart"/>
      <w:r w:rsidRPr="00B41577">
        <w:rPr>
          <w:sz w:val="20"/>
          <w:szCs w:val="20"/>
        </w:rPr>
        <w:t>  61.206</w:t>
      </w:r>
      <w:proofErr w:type="gramEnd"/>
      <w:r w:rsidRPr="00B41577">
        <w:rPr>
          <w:sz w:val="20"/>
          <w:szCs w:val="20"/>
        </w:rPr>
        <w:t xml:space="preserve">, the owner or operator of a </w:t>
      </w:r>
      <w:proofErr w:type="spellStart"/>
      <w:r w:rsidRPr="00B41577">
        <w:rPr>
          <w:sz w:val="20"/>
          <w:szCs w:val="20"/>
        </w:rPr>
        <w:t>phosphogypsum</w:t>
      </w:r>
      <w:proofErr w:type="spellEnd"/>
      <w:r w:rsidRPr="00B41577">
        <w:rPr>
          <w:sz w:val="20"/>
          <w:szCs w:val="20"/>
        </w:rPr>
        <w:t xml:space="preserve"> stack shall report the mean, standard deviation, 95th percentile and sample size. If the purpose for removing </w:t>
      </w:r>
      <w:proofErr w:type="spellStart"/>
      <w:r w:rsidRPr="00B41577">
        <w:rPr>
          <w:sz w:val="20"/>
          <w:szCs w:val="20"/>
        </w:rPr>
        <w:t>phosphogypsum</w:t>
      </w:r>
      <w:proofErr w:type="spellEnd"/>
      <w:r w:rsidRPr="00B41577">
        <w:rPr>
          <w:sz w:val="20"/>
          <w:szCs w:val="20"/>
        </w:rPr>
        <w:t xml:space="preserve"> from a stack is for distribution to commerce pursuant to §</w:t>
      </w:r>
      <w:proofErr w:type="gramStart"/>
      <w:r w:rsidRPr="00B41577">
        <w:rPr>
          <w:sz w:val="20"/>
          <w:szCs w:val="20"/>
        </w:rPr>
        <w:t>  61.204</w:t>
      </w:r>
      <w:proofErr w:type="gramEnd"/>
      <w:r w:rsidRPr="00B41577">
        <w:rPr>
          <w:sz w:val="20"/>
          <w:szCs w:val="20"/>
        </w:rPr>
        <w:t xml:space="preserve">, the additional sampling procedures set forth in paragraphs (b) and (c) of this section shall apply. </w:t>
      </w:r>
    </w:p>
    <w:p w:rsidR="00F43C3E" w:rsidRPr="00B41577" w:rsidRDefault="00F43C3E">
      <w:pPr>
        <w:pStyle w:val="NormalWeb"/>
        <w:spacing w:before="0" w:beforeAutospacing="0" w:after="0" w:afterAutospacing="0"/>
        <w:rPr>
          <w:sz w:val="20"/>
          <w:szCs w:val="20"/>
        </w:rPr>
      </w:pPr>
    </w:p>
    <w:p w:rsidR="00F43C3E" w:rsidRPr="00B41577" w:rsidRDefault="00F43C3E" w:rsidP="00F1559B">
      <w:pPr>
        <w:pStyle w:val="NormalWeb"/>
        <w:spacing w:before="0" w:beforeAutospacing="0" w:after="0" w:afterAutospacing="0"/>
        <w:ind w:left="360" w:hanging="360"/>
        <w:rPr>
          <w:sz w:val="20"/>
          <w:szCs w:val="20"/>
        </w:rPr>
      </w:pPr>
      <w:r w:rsidRPr="00B41577">
        <w:rPr>
          <w:sz w:val="20"/>
          <w:szCs w:val="20"/>
        </w:rPr>
        <w:t xml:space="preserve">(b) </w:t>
      </w:r>
      <w:r w:rsidR="00360AFD" w:rsidRPr="00B41577">
        <w:rPr>
          <w:sz w:val="20"/>
          <w:szCs w:val="20"/>
        </w:rPr>
        <w:tab/>
      </w:r>
      <w:r w:rsidRPr="00B41577">
        <w:rPr>
          <w:sz w:val="20"/>
          <w:szCs w:val="20"/>
        </w:rPr>
        <w:t xml:space="preserve">Based on the values for </w:t>
      </w:r>
      <w:r w:rsidRPr="00B41577">
        <w:rPr>
          <w:i/>
          <w:iCs/>
          <w:sz w:val="20"/>
          <w:szCs w:val="20"/>
        </w:rPr>
        <w:t xml:space="preserve">x </w:t>
      </w:r>
      <w:r w:rsidRPr="00B41577">
        <w:rPr>
          <w:sz w:val="20"/>
          <w:szCs w:val="20"/>
        </w:rPr>
        <w:t xml:space="preserve">1 and </w:t>
      </w:r>
      <w:r w:rsidRPr="00B41577">
        <w:rPr>
          <w:i/>
          <w:iCs/>
          <w:sz w:val="20"/>
          <w:szCs w:val="20"/>
        </w:rPr>
        <w:t xml:space="preserve">x </w:t>
      </w:r>
      <w:r w:rsidRPr="00B41577">
        <w:rPr>
          <w:sz w:val="20"/>
          <w:szCs w:val="20"/>
        </w:rPr>
        <w:t xml:space="preserve">* calculated in paragraphs </w:t>
      </w:r>
      <w:proofErr w:type="spellStart"/>
      <w:r w:rsidRPr="00B41577">
        <w:rPr>
          <w:sz w:val="20"/>
          <w:szCs w:val="20"/>
        </w:rPr>
        <w:t>paragraphs</w:t>
      </w:r>
      <w:proofErr w:type="spellEnd"/>
      <w:r w:rsidRPr="00B41577">
        <w:rPr>
          <w:sz w:val="20"/>
          <w:szCs w:val="20"/>
        </w:rPr>
        <w:t xml:space="preserve"> (a</w:t>
      </w:r>
      <w:proofErr w:type="gramStart"/>
      <w:r w:rsidRPr="00B41577">
        <w:rPr>
          <w:sz w:val="20"/>
          <w:szCs w:val="20"/>
        </w:rPr>
        <w:t>)(</w:t>
      </w:r>
      <w:proofErr w:type="gramEnd"/>
      <w:r w:rsidRPr="00B41577">
        <w:rPr>
          <w:sz w:val="20"/>
          <w:szCs w:val="20"/>
        </w:rPr>
        <w:t xml:space="preserve">3) and (4) of this section, determine which of the following conditions will be met: </w:t>
      </w:r>
    </w:p>
    <w:p w:rsidR="00360AFD" w:rsidRPr="00B41577" w:rsidRDefault="00360AFD" w:rsidP="00F1559B">
      <w:pPr>
        <w:pStyle w:val="NormalWeb"/>
        <w:spacing w:before="0" w:beforeAutospacing="0" w:after="0" w:afterAutospacing="0"/>
        <w:ind w:left="360" w:hanging="360"/>
        <w:rPr>
          <w:sz w:val="20"/>
          <w:szCs w:val="20"/>
        </w:rPr>
      </w:pPr>
    </w:p>
    <w:p w:rsidR="00F43C3E" w:rsidRPr="00B41577" w:rsidRDefault="00F43C3E" w:rsidP="00360AFD">
      <w:pPr>
        <w:pStyle w:val="NormalWeb"/>
        <w:spacing w:before="0" w:beforeAutospacing="0" w:after="0" w:afterAutospacing="0"/>
        <w:ind w:left="720" w:hanging="360"/>
        <w:rPr>
          <w:sz w:val="20"/>
          <w:szCs w:val="20"/>
        </w:rPr>
      </w:pPr>
      <w:r w:rsidRPr="00B41577">
        <w:rPr>
          <w:sz w:val="20"/>
          <w:szCs w:val="20"/>
        </w:rPr>
        <w:t xml:space="preserve">(1) </w:t>
      </w:r>
      <w:r w:rsidR="00360AFD" w:rsidRPr="00B41577">
        <w:rPr>
          <w:sz w:val="20"/>
          <w:szCs w:val="20"/>
        </w:rPr>
        <w:tab/>
      </w:r>
      <w:r w:rsidRPr="00B41577">
        <w:rPr>
          <w:sz w:val="20"/>
          <w:szCs w:val="20"/>
        </w:rPr>
        <w:t xml:space="preserve">If </w:t>
      </w:r>
      <w:r w:rsidRPr="00B41577">
        <w:rPr>
          <w:i/>
          <w:iCs/>
          <w:sz w:val="20"/>
          <w:szCs w:val="20"/>
        </w:rPr>
        <w:t xml:space="preserve">x </w:t>
      </w:r>
      <w:r w:rsidRPr="00B41577">
        <w:rPr>
          <w:sz w:val="20"/>
          <w:szCs w:val="20"/>
        </w:rPr>
        <w:t xml:space="preserve">1 &lt; 10 pCi/g and </w:t>
      </w:r>
      <w:r w:rsidRPr="00B41577">
        <w:rPr>
          <w:i/>
          <w:iCs/>
          <w:sz w:val="20"/>
          <w:szCs w:val="20"/>
        </w:rPr>
        <w:t xml:space="preserve">x </w:t>
      </w:r>
      <w:r w:rsidRPr="00B41577">
        <w:rPr>
          <w:sz w:val="20"/>
          <w:szCs w:val="20"/>
        </w:rPr>
        <w:t xml:space="preserve">* ≤ 10 </w:t>
      </w:r>
      <w:proofErr w:type="spellStart"/>
      <w:r w:rsidRPr="00B41577">
        <w:rPr>
          <w:sz w:val="20"/>
          <w:szCs w:val="20"/>
        </w:rPr>
        <w:t>pCi</w:t>
      </w:r>
      <w:proofErr w:type="spellEnd"/>
      <w:r w:rsidRPr="00B41577">
        <w:rPr>
          <w:sz w:val="20"/>
          <w:szCs w:val="20"/>
        </w:rPr>
        <w:t xml:space="preserve">/g; </w:t>
      </w:r>
      <w:proofErr w:type="spellStart"/>
      <w:r w:rsidRPr="00B41577">
        <w:rPr>
          <w:sz w:val="20"/>
          <w:szCs w:val="20"/>
        </w:rPr>
        <w:t>phosphogypsum</w:t>
      </w:r>
      <w:proofErr w:type="spellEnd"/>
      <w:r w:rsidRPr="00B41577">
        <w:rPr>
          <w:sz w:val="20"/>
          <w:szCs w:val="20"/>
        </w:rPr>
        <w:t xml:space="preserve"> may be removed from this area of the stack for distribution in commerce pursuant to §</w:t>
      </w:r>
      <w:proofErr w:type="gramStart"/>
      <w:r w:rsidRPr="00B41577">
        <w:rPr>
          <w:sz w:val="20"/>
          <w:szCs w:val="20"/>
        </w:rPr>
        <w:t>  61.204</w:t>
      </w:r>
      <w:proofErr w:type="gramEnd"/>
      <w:r w:rsidRPr="00B41577">
        <w:rPr>
          <w:sz w:val="20"/>
          <w:szCs w:val="20"/>
        </w:rPr>
        <w:t xml:space="preserve">. </w:t>
      </w:r>
    </w:p>
    <w:p w:rsidR="00360AFD" w:rsidRPr="00B41577" w:rsidRDefault="00360AFD" w:rsidP="00360AFD">
      <w:pPr>
        <w:pStyle w:val="NormalWeb"/>
        <w:spacing w:before="0" w:beforeAutospacing="0" w:after="0" w:afterAutospacing="0"/>
        <w:ind w:left="720" w:hanging="360"/>
        <w:rPr>
          <w:sz w:val="20"/>
          <w:szCs w:val="20"/>
        </w:rPr>
      </w:pPr>
    </w:p>
    <w:p w:rsidR="00F43C3E" w:rsidRPr="00B41577" w:rsidRDefault="00F43C3E" w:rsidP="00360AFD">
      <w:pPr>
        <w:pStyle w:val="NormalWeb"/>
        <w:spacing w:before="0" w:beforeAutospacing="0" w:after="0" w:afterAutospacing="0"/>
        <w:ind w:left="720" w:hanging="360"/>
        <w:rPr>
          <w:sz w:val="20"/>
          <w:szCs w:val="20"/>
        </w:rPr>
      </w:pPr>
      <w:r w:rsidRPr="00B41577">
        <w:rPr>
          <w:sz w:val="20"/>
          <w:szCs w:val="20"/>
        </w:rPr>
        <w:t xml:space="preserve">(2) </w:t>
      </w:r>
      <w:r w:rsidR="00360AFD" w:rsidRPr="00B41577">
        <w:rPr>
          <w:sz w:val="20"/>
          <w:szCs w:val="20"/>
        </w:rPr>
        <w:tab/>
      </w:r>
      <w:r w:rsidRPr="00B41577">
        <w:rPr>
          <w:sz w:val="20"/>
          <w:szCs w:val="20"/>
        </w:rPr>
        <w:t xml:space="preserve">If </w:t>
      </w:r>
      <w:r w:rsidRPr="00B41577">
        <w:rPr>
          <w:i/>
          <w:iCs/>
          <w:sz w:val="20"/>
          <w:szCs w:val="20"/>
        </w:rPr>
        <w:t xml:space="preserve">x </w:t>
      </w:r>
      <w:r w:rsidRPr="00B41577">
        <w:rPr>
          <w:sz w:val="20"/>
          <w:szCs w:val="20"/>
        </w:rPr>
        <w:t xml:space="preserve">1, &lt; 10 pCi/g and </w:t>
      </w:r>
      <w:r w:rsidRPr="00B41577">
        <w:rPr>
          <w:i/>
          <w:iCs/>
          <w:sz w:val="20"/>
          <w:szCs w:val="20"/>
        </w:rPr>
        <w:t xml:space="preserve">x </w:t>
      </w:r>
      <w:r w:rsidRPr="00B41577">
        <w:rPr>
          <w:sz w:val="20"/>
          <w:szCs w:val="20"/>
        </w:rPr>
        <w:t xml:space="preserve">* &gt; 10 pCi/g, the owner or operator may elect to follow the procedures for further sampling set forth in paragraph (c) of this section: </w:t>
      </w:r>
    </w:p>
    <w:p w:rsidR="00360AFD" w:rsidRPr="00B41577" w:rsidRDefault="00360AFD" w:rsidP="00360AFD">
      <w:pPr>
        <w:pStyle w:val="NormalWeb"/>
        <w:spacing w:before="0" w:beforeAutospacing="0" w:after="0" w:afterAutospacing="0"/>
        <w:ind w:left="720" w:hanging="360"/>
        <w:rPr>
          <w:sz w:val="20"/>
          <w:szCs w:val="20"/>
        </w:rPr>
      </w:pPr>
    </w:p>
    <w:p w:rsidR="00F43C3E" w:rsidRPr="00B41577" w:rsidRDefault="00F43C3E" w:rsidP="00360AFD">
      <w:pPr>
        <w:pStyle w:val="NormalWeb"/>
        <w:spacing w:before="0" w:beforeAutospacing="0" w:after="0" w:afterAutospacing="0"/>
        <w:ind w:left="720" w:hanging="360"/>
        <w:rPr>
          <w:sz w:val="20"/>
          <w:szCs w:val="20"/>
        </w:rPr>
      </w:pPr>
      <w:r w:rsidRPr="00B41577">
        <w:rPr>
          <w:sz w:val="20"/>
          <w:szCs w:val="20"/>
        </w:rPr>
        <w:t xml:space="preserve">(3) </w:t>
      </w:r>
      <w:r w:rsidR="00360AFD" w:rsidRPr="00B41577">
        <w:rPr>
          <w:sz w:val="20"/>
          <w:szCs w:val="20"/>
        </w:rPr>
        <w:tab/>
      </w:r>
      <w:r w:rsidRPr="00B41577">
        <w:rPr>
          <w:sz w:val="20"/>
          <w:szCs w:val="20"/>
        </w:rPr>
        <w:t xml:space="preserve">If </w:t>
      </w:r>
      <w:r w:rsidRPr="00B41577">
        <w:rPr>
          <w:i/>
          <w:iCs/>
          <w:sz w:val="20"/>
          <w:szCs w:val="20"/>
        </w:rPr>
        <w:t xml:space="preserve">x </w:t>
      </w:r>
      <w:r w:rsidRPr="00B41577">
        <w:rPr>
          <w:sz w:val="20"/>
          <w:szCs w:val="20"/>
        </w:rPr>
        <w:t xml:space="preserve">1 ≥ 10 </w:t>
      </w:r>
      <w:proofErr w:type="spellStart"/>
      <w:r w:rsidRPr="00B41577">
        <w:rPr>
          <w:sz w:val="20"/>
          <w:szCs w:val="20"/>
        </w:rPr>
        <w:t>pCi</w:t>
      </w:r>
      <w:proofErr w:type="spellEnd"/>
      <w:r w:rsidRPr="00B41577">
        <w:rPr>
          <w:sz w:val="20"/>
          <w:szCs w:val="20"/>
        </w:rPr>
        <w:t xml:space="preserve">/g; </w:t>
      </w:r>
      <w:proofErr w:type="spellStart"/>
      <w:r w:rsidRPr="00B41577">
        <w:rPr>
          <w:sz w:val="20"/>
          <w:szCs w:val="20"/>
        </w:rPr>
        <w:t>phosphogypsum</w:t>
      </w:r>
      <w:proofErr w:type="spellEnd"/>
      <w:r w:rsidRPr="00B41577">
        <w:rPr>
          <w:sz w:val="20"/>
          <w:szCs w:val="20"/>
        </w:rPr>
        <w:t xml:space="preserve"> shall not be removed from this area of the stack for distribution in commerce pursuant to §</w:t>
      </w:r>
      <w:proofErr w:type="gramStart"/>
      <w:r w:rsidRPr="00B41577">
        <w:rPr>
          <w:sz w:val="20"/>
          <w:szCs w:val="20"/>
        </w:rPr>
        <w:t>  61.204</w:t>
      </w:r>
      <w:proofErr w:type="gramEnd"/>
      <w:r w:rsidRPr="00B41577">
        <w:rPr>
          <w:sz w:val="20"/>
          <w:szCs w:val="20"/>
        </w:rPr>
        <w:t xml:space="preserve">. </w:t>
      </w:r>
    </w:p>
    <w:p w:rsidR="00F43C3E" w:rsidRPr="00B41577" w:rsidRDefault="00F43C3E">
      <w:pPr>
        <w:pStyle w:val="NormalWeb"/>
        <w:spacing w:before="0" w:beforeAutospacing="0" w:after="0" w:afterAutospacing="0"/>
        <w:rPr>
          <w:sz w:val="20"/>
          <w:szCs w:val="20"/>
        </w:rPr>
      </w:pPr>
    </w:p>
    <w:p w:rsidR="00F43C3E" w:rsidRPr="00B41577" w:rsidRDefault="00F43C3E" w:rsidP="00360AFD">
      <w:pPr>
        <w:pStyle w:val="NormalWeb"/>
        <w:spacing w:before="0" w:beforeAutospacing="0" w:after="0" w:afterAutospacing="0"/>
        <w:ind w:left="360" w:hanging="360"/>
        <w:rPr>
          <w:sz w:val="20"/>
          <w:szCs w:val="20"/>
        </w:rPr>
      </w:pPr>
      <w:r w:rsidRPr="00B41577">
        <w:rPr>
          <w:sz w:val="20"/>
          <w:szCs w:val="20"/>
        </w:rPr>
        <w:t xml:space="preserve">(c) </w:t>
      </w:r>
      <w:r w:rsidR="00360AFD" w:rsidRPr="00B41577">
        <w:rPr>
          <w:sz w:val="20"/>
          <w:szCs w:val="20"/>
        </w:rPr>
        <w:tab/>
      </w:r>
      <w:r w:rsidRPr="00B41577">
        <w:rPr>
          <w:sz w:val="20"/>
          <w:szCs w:val="20"/>
        </w:rPr>
        <w:t xml:space="preserve">If the owner or operator elects to conduct further sampling to determine if </w:t>
      </w:r>
      <w:proofErr w:type="spellStart"/>
      <w:r w:rsidRPr="00B41577">
        <w:rPr>
          <w:sz w:val="20"/>
          <w:szCs w:val="20"/>
        </w:rPr>
        <w:t>phosphogypsum</w:t>
      </w:r>
      <w:proofErr w:type="spellEnd"/>
      <w:r w:rsidRPr="00B41577">
        <w:rPr>
          <w:sz w:val="20"/>
          <w:szCs w:val="20"/>
        </w:rPr>
        <w:t xml:space="preserve"> can be removed from this area of the stack, the following procedure shall apply. The objective of the following procedure is to demonstrate, with a 95% probability, that the </w:t>
      </w:r>
      <w:proofErr w:type="spellStart"/>
      <w:r w:rsidRPr="00B41577">
        <w:rPr>
          <w:sz w:val="20"/>
          <w:szCs w:val="20"/>
        </w:rPr>
        <w:t>phosphogypsum</w:t>
      </w:r>
      <w:proofErr w:type="spellEnd"/>
      <w:r w:rsidRPr="00B41577">
        <w:rPr>
          <w:sz w:val="20"/>
          <w:szCs w:val="20"/>
        </w:rPr>
        <w:t xml:space="preserve"> from this area of the stack has a radium-226 concentration no greater than 10 pCi/g. The procedure is iterative, the sample size may have to be increased more than one time; otherwise the </w:t>
      </w:r>
      <w:proofErr w:type="spellStart"/>
      <w:r w:rsidRPr="00B41577">
        <w:rPr>
          <w:sz w:val="20"/>
          <w:szCs w:val="20"/>
        </w:rPr>
        <w:t>phosphogypsum</w:t>
      </w:r>
      <w:proofErr w:type="spellEnd"/>
      <w:r w:rsidRPr="00B41577">
        <w:rPr>
          <w:sz w:val="20"/>
          <w:szCs w:val="20"/>
        </w:rPr>
        <w:t xml:space="preserve"> cannot be removed from this area of the stack for distribution to commerce pursuant to §  61.204. </w:t>
      </w:r>
    </w:p>
    <w:p w:rsidR="00360AFD" w:rsidRPr="00B41577" w:rsidRDefault="00360AFD" w:rsidP="00360AFD">
      <w:pPr>
        <w:pStyle w:val="NormalWeb"/>
        <w:spacing w:before="0" w:beforeAutospacing="0" w:after="0" w:afterAutospacing="0"/>
        <w:ind w:left="360" w:hanging="360"/>
        <w:rPr>
          <w:sz w:val="20"/>
          <w:szCs w:val="20"/>
        </w:rPr>
      </w:pPr>
    </w:p>
    <w:p w:rsidR="00360AFD" w:rsidRPr="00B41577" w:rsidRDefault="00F43C3E">
      <w:pPr>
        <w:pStyle w:val="NormalWeb"/>
        <w:spacing w:before="0" w:beforeAutospacing="0" w:after="0" w:afterAutospacing="0"/>
        <w:ind w:firstLine="288"/>
        <w:rPr>
          <w:sz w:val="20"/>
          <w:szCs w:val="20"/>
        </w:rPr>
      </w:pPr>
      <w:r w:rsidRPr="00B41577">
        <w:rPr>
          <w:sz w:val="20"/>
          <w:szCs w:val="20"/>
        </w:rPr>
        <w:t>(1)</w:t>
      </w:r>
      <w:r w:rsidRPr="00B41577">
        <w:rPr>
          <w:sz w:val="20"/>
          <w:szCs w:val="20"/>
        </w:rPr>
        <w:tab/>
      </w:r>
    </w:p>
    <w:p w:rsidR="00360AFD" w:rsidRPr="00B41577" w:rsidRDefault="00360AFD">
      <w:pPr>
        <w:pStyle w:val="NormalWeb"/>
        <w:spacing w:before="0" w:beforeAutospacing="0" w:after="0" w:afterAutospacing="0"/>
        <w:ind w:firstLine="288"/>
        <w:rPr>
          <w:sz w:val="20"/>
          <w:szCs w:val="20"/>
        </w:rPr>
      </w:pPr>
    </w:p>
    <w:p w:rsidR="00F43C3E" w:rsidRPr="00B41577" w:rsidRDefault="00F43C3E" w:rsidP="00360AFD">
      <w:pPr>
        <w:pStyle w:val="NormalWeb"/>
        <w:spacing w:before="0" w:beforeAutospacing="0" w:after="0" w:afterAutospacing="0"/>
        <w:ind w:left="1080" w:hanging="360"/>
        <w:rPr>
          <w:sz w:val="20"/>
          <w:szCs w:val="20"/>
        </w:rPr>
      </w:pPr>
      <w:r w:rsidRPr="00B41577">
        <w:rPr>
          <w:sz w:val="20"/>
          <w:szCs w:val="20"/>
        </w:rPr>
        <w:t>(</w:t>
      </w:r>
      <w:proofErr w:type="spellStart"/>
      <w:r w:rsidRPr="00B41577">
        <w:rPr>
          <w:sz w:val="20"/>
          <w:szCs w:val="20"/>
        </w:rPr>
        <w:t>i</w:t>
      </w:r>
      <w:proofErr w:type="spellEnd"/>
      <w:r w:rsidRPr="00B41577">
        <w:rPr>
          <w:sz w:val="20"/>
          <w:szCs w:val="20"/>
        </w:rPr>
        <w:t xml:space="preserve">) </w:t>
      </w:r>
      <w:r w:rsidR="00360AFD" w:rsidRPr="00B41577">
        <w:rPr>
          <w:sz w:val="20"/>
          <w:szCs w:val="20"/>
        </w:rPr>
        <w:tab/>
      </w:r>
      <w:r w:rsidRPr="00B41577">
        <w:rPr>
          <w:sz w:val="20"/>
          <w:szCs w:val="20"/>
        </w:rPr>
        <w:t xml:space="preserve">Solve the following equation for the total number of samples required: </w:t>
      </w:r>
    </w:p>
    <w:p w:rsidR="00F43C3E" w:rsidRPr="00B41577" w:rsidRDefault="00F43C3E">
      <w:pPr>
        <w:pStyle w:val="NormalWeb"/>
        <w:spacing w:before="0" w:beforeAutospacing="0" w:after="0" w:afterAutospacing="0"/>
        <w:rPr>
          <w:sz w:val="20"/>
          <w:szCs w:val="20"/>
        </w:rPr>
      </w:pPr>
    </w:p>
    <w:p w:rsidR="00F43C3E" w:rsidRPr="00B41577" w:rsidRDefault="00074813">
      <w:pPr>
        <w:jc w:val="center"/>
        <w:rPr>
          <w:rFonts w:ascii="Times New Roman" w:hAnsi="Times New Roman"/>
          <w:sz w:val="20"/>
        </w:rPr>
      </w:pPr>
      <w:r w:rsidRPr="00B41577">
        <w:rPr>
          <w:rFonts w:ascii="Times New Roman" w:hAnsi="Times New Roman"/>
          <w:noProof/>
          <w:sz w:val="20"/>
        </w:rPr>
        <w:drawing>
          <wp:inline distT="0" distB="0" distL="0" distR="0">
            <wp:extent cx="1000125" cy="504825"/>
            <wp:effectExtent l="0" t="0" r="0" b="0"/>
            <wp:docPr id="3" name="Picture 3" descr="er03fe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r03fe9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00125" cy="504825"/>
                    </a:xfrm>
                    <a:prstGeom prst="rect">
                      <a:avLst/>
                    </a:prstGeom>
                    <a:noFill/>
                    <a:ln>
                      <a:noFill/>
                    </a:ln>
                  </pic:spPr>
                </pic:pic>
              </a:graphicData>
            </a:graphic>
          </wp:inline>
        </w:drawing>
      </w:r>
    </w:p>
    <w:p w:rsidR="00F43C3E" w:rsidRPr="00B41577" w:rsidRDefault="00CF0019">
      <w:pPr>
        <w:pStyle w:val="NormalWeb"/>
        <w:spacing w:before="0" w:beforeAutospacing="0" w:after="0" w:afterAutospacing="0"/>
        <w:jc w:val="center"/>
        <w:rPr>
          <w:sz w:val="20"/>
          <w:szCs w:val="20"/>
        </w:rPr>
      </w:pPr>
      <w:hyperlink r:id="rId10" w:history="1"/>
      <w:r w:rsidR="00F43C3E" w:rsidRPr="00B41577">
        <w:rPr>
          <w:sz w:val="20"/>
          <w:szCs w:val="20"/>
        </w:rPr>
        <w:br/>
      </w:r>
    </w:p>
    <w:p w:rsidR="00F43C3E" w:rsidRPr="00B41577" w:rsidRDefault="00F43C3E" w:rsidP="00360AFD">
      <w:pPr>
        <w:pStyle w:val="NormalWeb"/>
        <w:spacing w:before="0" w:beforeAutospacing="0" w:after="0" w:afterAutospacing="0"/>
        <w:ind w:left="1080" w:hanging="360"/>
        <w:rPr>
          <w:sz w:val="20"/>
          <w:szCs w:val="20"/>
        </w:rPr>
      </w:pPr>
      <w:r w:rsidRPr="00B41577">
        <w:rPr>
          <w:sz w:val="20"/>
          <w:szCs w:val="20"/>
        </w:rPr>
        <w:lastRenderedPageBreak/>
        <w:t xml:space="preserve">(ii) </w:t>
      </w:r>
      <w:r w:rsidR="00360AFD" w:rsidRPr="00B41577">
        <w:rPr>
          <w:sz w:val="20"/>
          <w:szCs w:val="20"/>
        </w:rPr>
        <w:tab/>
      </w:r>
      <w:r w:rsidRPr="00B41577">
        <w:rPr>
          <w:sz w:val="20"/>
          <w:szCs w:val="20"/>
        </w:rPr>
        <w:t xml:space="preserve">The sample size </w:t>
      </w:r>
      <w:r w:rsidRPr="00B41577">
        <w:rPr>
          <w:i/>
          <w:iCs/>
          <w:sz w:val="20"/>
          <w:szCs w:val="20"/>
        </w:rPr>
        <w:t>n</w:t>
      </w:r>
      <w:r w:rsidRPr="00B41577">
        <w:rPr>
          <w:sz w:val="20"/>
          <w:szCs w:val="20"/>
        </w:rPr>
        <w:t xml:space="preserve">2 shall be rounded upwards to the next whole number. The number of additional samples needed is </w:t>
      </w:r>
      <w:proofErr w:type="spellStart"/>
      <w:proofErr w:type="gramStart"/>
      <w:r w:rsidRPr="00B41577">
        <w:rPr>
          <w:i/>
          <w:iCs/>
          <w:sz w:val="20"/>
          <w:szCs w:val="20"/>
        </w:rPr>
        <w:t>n</w:t>
      </w:r>
      <w:r w:rsidRPr="00B41577">
        <w:rPr>
          <w:sz w:val="20"/>
          <w:szCs w:val="20"/>
        </w:rPr>
        <w:t>A</w:t>
      </w:r>
      <w:proofErr w:type="spellEnd"/>
      <w:proofErr w:type="gramEnd"/>
      <w:r w:rsidRPr="00B41577">
        <w:rPr>
          <w:sz w:val="20"/>
          <w:szCs w:val="20"/>
        </w:rPr>
        <w:t xml:space="preserve"> = </w:t>
      </w:r>
      <w:r w:rsidRPr="00B41577">
        <w:rPr>
          <w:i/>
          <w:iCs/>
          <w:sz w:val="20"/>
          <w:szCs w:val="20"/>
        </w:rPr>
        <w:t>n</w:t>
      </w:r>
      <w:r w:rsidRPr="00B41577">
        <w:rPr>
          <w:sz w:val="20"/>
          <w:szCs w:val="20"/>
        </w:rPr>
        <w:t>2−</w:t>
      </w:r>
      <w:r w:rsidRPr="00B41577">
        <w:rPr>
          <w:i/>
          <w:iCs/>
          <w:sz w:val="20"/>
          <w:szCs w:val="20"/>
        </w:rPr>
        <w:t>n</w:t>
      </w:r>
      <w:r w:rsidRPr="00B41577">
        <w:rPr>
          <w:sz w:val="20"/>
          <w:szCs w:val="20"/>
        </w:rPr>
        <w:t xml:space="preserve">1. </w:t>
      </w:r>
    </w:p>
    <w:p w:rsidR="00360AFD" w:rsidRPr="00B41577" w:rsidRDefault="00360AFD" w:rsidP="00360AFD">
      <w:pPr>
        <w:pStyle w:val="NormalWeb"/>
        <w:spacing w:before="0" w:beforeAutospacing="0" w:after="0" w:afterAutospacing="0"/>
        <w:ind w:left="1080" w:hanging="360"/>
        <w:rPr>
          <w:sz w:val="20"/>
          <w:szCs w:val="20"/>
        </w:rPr>
      </w:pPr>
    </w:p>
    <w:p w:rsidR="00F43C3E" w:rsidRPr="00B41577" w:rsidRDefault="00F43C3E" w:rsidP="00360AFD">
      <w:pPr>
        <w:pStyle w:val="NormalWeb"/>
        <w:spacing w:before="0" w:beforeAutospacing="0" w:after="0" w:afterAutospacing="0"/>
        <w:ind w:left="720" w:hanging="360"/>
        <w:rPr>
          <w:sz w:val="20"/>
          <w:szCs w:val="20"/>
        </w:rPr>
      </w:pPr>
      <w:r w:rsidRPr="00B41577">
        <w:rPr>
          <w:sz w:val="20"/>
          <w:szCs w:val="20"/>
        </w:rPr>
        <w:t xml:space="preserve">(2) Obtain the necessary number of additional samples, </w:t>
      </w:r>
      <w:proofErr w:type="spellStart"/>
      <w:proofErr w:type="gramStart"/>
      <w:r w:rsidRPr="00B41577">
        <w:rPr>
          <w:i/>
          <w:iCs/>
          <w:sz w:val="20"/>
          <w:szCs w:val="20"/>
        </w:rPr>
        <w:t>n</w:t>
      </w:r>
      <w:r w:rsidRPr="00B41577">
        <w:rPr>
          <w:sz w:val="20"/>
          <w:szCs w:val="20"/>
        </w:rPr>
        <w:t>A</w:t>
      </w:r>
      <w:proofErr w:type="spellEnd"/>
      <w:proofErr w:type="gramEnd"/>
      <w:r w:rsidRPr="00B41577">
        <w:rPr>
          <w:sz w:val="20"/>
          <w:szCs w:val="20"/>
        </w:rPr>
        <w:t xml:space="preserve">, which shall also be taken at regularly spaced intervals across the surface of the location on the stack from which </w:t>
      </w:r>
      <w:proofErr w:type="spellStart"/>
      <w:r w:rsidRPr="00B41577">
        <w:rPr>
          <w:sz w:val="20"/>
          <w:szCs w:val="20"/>
        </w:rPr>
        <w:t>phosphogypsum</w:t>
      </w:r>
      <w:proofErr w:type="spellEnd"/>
      <w:r w:rsidRPr="00B41577">
        <w:rPr>
          <w:sz w:val="20"/>
          <w:szCs w:val="20"/>
        </w:rPr>
        <w:t xml:space="preserve"> will be removed. </w:t>
      </w:r>
    </w:p>
    <w:p w:rsidR="00360AFD" w:rsidRPr="00B41577" w:rsidRDefault="00360AFD" w:rsidP="00360AFD">
      <w:pPr>
        <w:pStyle w:val="NormalWeb"/>
        <w:spacing w:before="0" w:beforeAutospacing="0" w:after="0" w:afterAutospacing="0"/>
        <w:ind w:left="720" w:hanging="360"/>
        <w:rPr>
          <w:sz w:val="20"/>
          <w:szCs w:val="20"/>
        </w:rPr>
      </w:pPr>
    </w:p>
    <w:p w:rsidR="00F43C3E" w:rsidRPr="00B41577" w:rsidRDefault="00F43C3E" w:rsidP="00360AFD">
      <w:pPr>
        <w:pStyle w:val="NormalWeb"/>
        <w:spacing w:before="0" w:beforeAutospacing="0" w:after="0" w:afterAutospacing="0"/>
        <w:ind w:left="720" w:hanging="360"/>
        <w:rPr>
          <w:sz w:val="20"/>
          <w:szCs w:val="20"/>
        </w:rPr>
      </w:pPr>
      <w:r w:rsidRPr="00B41577">
        <w:rPr>
          <w:sz w:val="20"/>
          <w:szCs w:val="20"/>
        </w:rPr>
        <w:t xml:space="preserve">(3) Measure the radium-226 concentration of each of the </w:t>
      </w:r>
      <w:proofErr w:type="spellStart"/>
      <w:proofErr w:type="gramStart"/>
      <w:r w:rsidRPr="00B41577">
        <w:rPr>
          <w:i/>
          <w:iCs/>
          <w:sz w:val="20"/>
          <w:szCs w:val="20"/>
        </w:rPr>
        <w:t>n</w:t>
      </w:r>
      <w:r w:rsidRPr="00B41577">
        <w:rPr>
          <w:sz w:val="20"/>
          <w:szCs w:val="20"/>
        </w:rPr>
        <w:t>A</w:t>
      </w:r>
      <w:proofErr w:type="spellEnd"/>
      <w:proofErr w:type="gramEnd"/>
      <w:r w:rsidRPr="00B41577">
        <w:rPr>
          <w:sz w:val="20"/>
          <w:szCs w:val="20"/>
        </w:rPr>
        <w:t xml:space="preserve"> additional samples in accordance with the analytical procedures described in 40 CFR part 61, appendix B, Method 114. </w:t>
      </w:r>
    </w:p>
    <w:p w:rsidR="00360AFD" w:rsidRPr="00B41577" w:rsidRDefault="00360AFD" w:rsidP="00360AFD">
      <w:pPr>
        <w:pStyle w:val="NormalWeb"/>
        <w:spacing w:before="0" w:beforeAutospacing="0" w:after="0" w:afterAutospacing="0"/>
        <w:ind w:left="720" w:hanging="360"/>
        <w:rPr>
          <w:sz w:val="20"/>
          <w:szCs w:val="20"/>
        </w:rPr>
      </w:pPr>
    </w:p>
    <w:p w:rsidR="00F43C3E" w:rsidRPr="00B41577" w:rsidRDefault="00F43C3E" w:rsidP="00360AFD">
      <w:pPr>
        <w:pStyle w:val="NormalWeb"/>
        <w:spacing w:before="0" w:beforeAutospacing="0" w:after="0" w:afterAutospacing="0"/>
        <w:ind w:left="720" w:hanging="360"/>
        <w:rPr>
          <w:sz w:val="20"/>
          <w:szCs w:val="20"/>
        </w:rPr>
      </w:pPr>
      <w:r w:rsidRPr="00B41577">
        <w:rPr>
          <w:sz w:val="20"/>
          <w:szCs w:val="20"/>
        </w:rPr>
        <w:t xml:space="preserve">(4) Recalculate the mean and standard deviation of the entire set of </w:t>
      </w:r>
      <w:r w:rsidRPr="00B41577">
        <w:rPr>
          <w:i/>
          <w:iCs/>
          <w:sz w:val="20"/>
          <w:szCs w:val="20"/>
        </w:rPr>
        <w:t>n</w:t>
      </w:r>
      <w:r w:rsidRPr="00B41577">
        <w:rPr>
          <w:sz w:val="20"/>
          <w:szCs w:val="20"/>
        </w:rPr>
        <w:t xml:space="preserve">2 radium-226 concentrations by joining this set of </w:t>
      </w:r>
      <w:proofErr w:type="spellStart"/>
      <w:proofErr w:type="gramStart"/>
      <w:r w:rsidRPr="00B41577">
        <w:rPr>
          <w:i/>
          <w:iCs/>
          <w:sz w:val="20"/>
          <w:szCs w:val="20"/>
        </w:rPr>
        <w:t>n</w:t>
      </w:r>
      <w:r w:rsidRPr="00B41577">
        <w:rPr>
          <w:sz w:val="20"/>
          <w:szCs w:val="20"/>
        </w:rPr>
        <w:t>A</w:t>
      </w:r>
      <w:proofErr w:type="spellEnd"/>
      <w:proofErr w:type="gramEnd"/>
      <w:r w:rsidRPr="00B41577">
        <w:rPr>
          <w:sz w:val="20"/>
          <w:szCs w:val="20"/>
        </w:rPr>
        <w:t xml:space="preserve"> concentrations with the </w:t>
      </w:r>
      <w:r w:rsidRPr="00B41577">
        <w:rPr>
          <w:i/>
          <w:iCs/>
          <w:sz w:val="20"/>
          <w:szCs w:val="20"/>
        </w:rPr>
        <w:t>n</w:t>
      </w:r>
      <w:r w:rsidRPr="00B41577">
        <w:rPr>
          <w:sz w:val="20"/>
          <w:szCs w:val="20"/>
        </w:rPr>
        <w:t xml:space="preserve">1 concentrations previously measured. Use the formulas in paragraph (a)(3) of this section, substituting the entire set of </w:t>
      </w:r>
      <w:r w:rsidRPr="00B41577">
        <w:rPr>
          <w:i/>
          <w:iCs/>
          <w:sz w:val="20"/>
          <w:szCs w:val="20"/>
        </w:rPr>
        <w:t>n</w:t>
      </w:r>
      <w:r w:rsidRPr="00B41577">
        <w:rPr>
          <w:sz w:val="20"/>
          <w:szCs w:val="20"/>
        </w:rPr>
        <w:t xml:space="preserve">2 samples in place of the </w:t>
      </w:r>
      <w:r w:rsidRPr="00B41577">
        <w:rPr>
          <w:i/>
          <w:iCs/>
          <w:sz w:val="20"/>
          <w:szCs w:val="20"/>
        </w:rPr>
        <w:t>n</w:t>
      </w:r>
      <w:r w:rsidRPr="00B41577">
        <w:rPr>
          <w:sz w:val="20"/>
          <w:szCs w:val="20"/>
        </w:rPr>
        <w:t xml:space="preserve">1 samples called for in paragraph (a)(3) of this section, thereby determining the mean, </w:t>
      </w:r>
      <w:r w:rsidRPr="00B41577">
        <w:rPr>
          <w:i/>
          <w:iCs/>
          <w:sz w:val="20"/>
          <w:szCs w:val="20"/>
        </w:rPr>
        <w:t xml:space="preserve">x </w:t>
      </w:r>
      <w:r w:rsidRPr="00B41577">
        <w:rPr>
          <w:sz w:val="20"/>
          <w:szCs w:val="20"/>
        </w:rPr>
        <w:t xml:space="preserve">2, and standard deviation, </w:t>
      </w:r>
      <w:r w:rsidRPr="00B41577">
        <w:rPr>
          <w:i/>
          <w:iCs/>
          <w:sz w:val="20"/>
          <w:szCs w:val="20"/>
        </w:rPr>
        <w:t>s</w:t>
      </w:r>
      <w:r w:rsidRPr="00B41577">
        <w:rPr>
          <w:sz w:val="20"/>
          <w:szCs w:val="20"/>
        </w:rPr>
        <w:t xml:space="preserve">2, for the entire set of </w:t>
      </w:r>
      <w:r w:rsidRPr="00B41577">
        <w:rPr>
          <w:i/>
          <w:iCs/>
          <w:sz w:val="20"/>
          <w:szCs w:val="20"/>
        </w:rPr>
        <w:t>n</w:t>
      </w:r>
      <w:r w:rsidRPr="00B41577">
        <w:rPr>
          <w:sz w:val="20"/>
          <w:szCs w:val="20"/>
        </w:rPr>
        <w:t xml:space="preserve">2 concentrations. </w:t>
      </w:r>
    </w:p>
    <w:p w:rsidR="00360AFD" w:rsidRPr="00B41577" w:rsidRDefault="00360AFD" w:rsidP="00360AFD">
      <w:pPr>
        <w:pStyle w:val="NormalWeb"/>
        <w:spacing w:before="0" w:beforeAutospacing="0" w:after="0" w:afterAutospacing="0"/>
        <w:ind w:left="720" w:hanging="360"/>
        <w:rPr>
          <w:sz w:val="20"/>
          <w:szCs w:val="20"/>
        </w:rPr>
      </w:pPr>
    </w:p>
    <w:p w:rsidR="00F43C3E" w:rsidRPr="00B41577" w:rsidRDefault="00F43C3E" w:rsidP="00360AFD">
      <w:pPr>
        <w:pStyle w:val="NormalWeb"/>
        <w:spacing w:before="0" w:beforeAutospacing="0" w:after="0" w:afterAutospacing="0"/>
        <w:ind w:left="720" w:hanging="360"/>
        <w:rPr>
          <w:sz w:val="20"/>
          <w:szCs w:val="20"/>
        </w:rPr>
      </w:pPr>
      <w:r w:rsidRPr="00B41577">
        <w:rPr>
          <w:sz w:val="20"/>
          <w:szCs w:val="20"/>
        </w:rPr>
        <w:t xml:space="preserve">(5) Repeat the procedure described in paragraph (a)(4) of this section, substituting the recalculated mean, </w:t>
      </w:r>
      <w:r w:rsidRPr="00B41577">
        <w:rPr>
          <w:i/>
          <w:iCs/>
          <w:sz w:val="20"/>
          <w:szCs w:val="20"/>
        </w:rPr>
        <w:t xml:space="preserve">x </w:t>
      </w:r>
      <w:r w:rsidRPr="00B41577">
        <w:rPr>
          <w:sz w:val="20"/>
          <w:szCs w:val="20"/>
        </w:rPr>
        <w:t xml:space="preserve">2, for </w:t>
      </w:r>
      <w:r w:rsidRPr="00B41577">
        <w:rPr>
          <w:i/>
          <w:iCs/>
          <w:sz w:val="20"/>
          <w:szCs w:val="20"/>
        </w:rPr>
        <w:t xml:space="preserve">x </w:t>
      </w:r>
      <w:r w:rsidRPr="00B41577">
        <w:rPr>
          <w:sz w:val="20"/>
          <w:szCs w:val="20"/>
        </w:rPr>
        <w:t xml:space="preserve">1, the recalculated standard deviation, </w:t>
      </w:r>
      <w:r w:rsidRPr="00B41577">
        <w:rPr>
          <w:i/>
          <w:iCs/>
          <w:sz w:val="20"/>
          <w:szCs w:val="20"/>
        </w:rPr>
        <w:t>s</w:t>
      </w:r>
      <w:r w:rsidRPr="00B41577">
        <w:rPr>
          <w:sz w:val="20"/>
          <w:szCs w:val="20"/>
        </w:rPr>
        <w:t xml:space="preserve">2, for </w:t>
      </w:r>
      <w:r w:rsidRPr="00B41577">
        <w:rPr>
          <w:i/>
          <w:iCs/>
          <w:sz w:val="20"/>
          <w:szCs w:val="20"/>
        </w:rPr>
        <w:t>s</w:t>
      </w:r>
      <w:r w:rsidRPr="00B41577">
        <w:rPr>
          <w:sz w:val="20"/>
          <w:szCs w:val="20"/>
        </w:rPr>
        <w:t xml:space="preserve">1, and total sample size, </w:t>
      </w:r>
      <w:r w:rsidRPr="00B41577">
        <w:rPr>
          <w:i/>
          <w:iCs/>
          <w:sz w:val="20"/>
          <w:szCs w:val="20"/>
        </w:rPr>
        <w:t>n</w:t>
      </w:r>
      <w:r w:rsidRPr="00B41577">
        <w:rPr>
          <w:sz w:val="20"/>
          <w:szCs w:val="20"/>
        </w:rPr>
        <w:t xml:space="preserve">2, for </w:t>
      </w:r>
      <w:r w:rsidRPr="00B41577">
        <w:rPr>
          <w:i/>
          <w:iCs/>
          <w:sz w:val="20"/>
          <w:szCs w:val="20"/>
        </w:rPr>
        <w:t>n</w:t>
      </w:r>
      <w:r w:rsidRPr="00B41577">
        <w:rPr>
          <w:sz w:val="20"/>
          <w:szCs w:val="20"/>
        </w:rPr>
        <w:t xml:space="preserve">1. </w:t>
      </w:r>
    </w:p>
    <w:p w:rsidR="00360AFD" w:rsidRPr="00B41577" w:rsidRDefault="00360AFD" w:rsidP="00360AFD">
      <w:pPr>
        <w:pStyle w:val="NormalWeb"/>
        <w:spacing w:before="0" w:beforeAutospacing="0" w:after="0" w:afterAutospacing="0"/>
        <w:ind w:left="720" w:hanging="360"/>
        <w:rPr>
          <w:sz w:val="20"/>
          <w:szCs w:val="20"/>
        </w:rPr>
      </w:pPr>
    </w:p>
    <w:p w:rsidR="00F43C3E" w:rsidRPr="00B41577" w:rsidRDefault="00F43C3E" w:rsidP="00360AFD">
      <w:pPr>
        <w:pStyle w:val="NormalWeb"/>
        <w:spacing w:before="0" w:beforeAutospacing="0" w:after="0" w:afterAutospacing="0"/>
        <w:ind w:left="720" w:hanging="360"/>
        <w:rPr>
          <w:sz w:val="20"/>
          <w:szCs w:val="20"/>
        </w:rPr>
      </w:pPr>
      <w:r w:rsidRPr="00B41577">
        <w:rPr>
          <w:sz w:val="20"/>
          <w:szCs w:val="20"/>
        </w:rPr>
        <w:t xml:space="preserve">(6) Repeat the procedure described in paragraph (b) of this section, substituting the recalculated mean, </w:t>
      </w:r>
      <w:r w:rsidRPr="00B41577">
        <w:rPr>
          <w:i/>
          <w:iCs/>
          <w:sz w:val="20"/>
          <w:szCs w:val="20"/>
        </w:rPr>
        <w:t xml:space="preserve">x </w:t>
      </w:r>
      <w:r w:rsidRPr="00B41577">
        <w:rPr>
          <w:sz w:val="20"/>
          <w:szCs w:val="20"/>
        </w:rPr>
        <w:t xml:space="preserve">2 for </w:t>
      </w:r>
      <w:r w:rsidRPr="00B41577">
        <w:rPr>
          <w:i/>
          <w:iCs/>
          <w:sz w:val="20"/>
          <w:szCs w:val="20"/>
        </w:rPr>
        <w:t xml:space="preserve">x </w:t>
      </w:r>
      <w:r w:rsidRPr="00B41577">
        <w:rPr>
          <w:sz w:val="20"/>
          <w:szCs w:val="20"/>
        </w:rPr>
        <w:t xml:space="preserve">1. </w:t>
      </w:r>
    </w:p>
    <w:p w:rsidR="00F43C3E" w:rsidRPr="00B41577" w:rsidRDefault="00F43C3E">
      <w:pPr>
        <w:jc w:val="both"/>
        <w:rPr>
          <w:rFonts w:ascii="Times New Roman" w:hAnsi="Times New Roman"/>
          <w:sz w:val="20"/>
        </w:rPr>
      </w:pPr>
    </w:p>
    <w:p w:rsidR="00F43C3E" w:rsidRPr="00B41577" w:rsidRDefault="00F43C3E">
      <w:pPr>
        <w:jc w:val="both"/>
        <w:rPr>
          <w:rFonts w:ascii="Times New Roman" w:hAnsi="Times New Roman"/>
          <w:sz w:val="20"/>
        </w:rPr>
      </w:pPr>
    </w:p>
    <w:p w:rsidR="00F43C3E" w:rsidRPr="00B41577" w:rsidRDefault="00F43C3E">
      <w:pPr>
        <w:rPr>
          <w:rFonts w:ascii="Times New Roman" w:hAnsi="Times New Roman"/>
          <w:sz w:val="20"/>
        </w:rPr>
      </w:pPr>
      <w:r w:rsidRPr="00B41577">
        <w:rPr>
          <w:rFonts w:ascii="Times New Roman" w:hAnsi="Times New Roman"/>
          <w:b/>
          <w:bCs/>
          <w:sz w:val="20"/>
        </w:rPr>
        <w:t>§</w:t>
      </w:r>
      <w:proofErr w:type="gramStart"/>
      <w:r w:rsidRPr="00B41577">
        <w:rPr>
          <w:rFonts w:ascii="Times New Roman" w:hAnsi="Times New Roman"/>
          <w:b/>
          <w:bCs/>
          <w:sz w:val="20"/>
        </w:rPr>
        <w:t>  61.208</w:t>
      </w:r>
      <w:proofErr w:type="gramEnd"/>
      <w:r w:rsidRPr="00B41577">
        <w:rPr>
          <w:rFonts w:ascii="Times New Roman" w:hAnsi="Times New Roman"/>
          <w:b/>
          <w:bCs/>
          <w:sz w:val="20"/>
        </w:rPr>
        <w:t xml:space="preserve"> </w:t>
      </w:r>
      <w:r w:rsidRPr="00B41577">
        <w:rPr>
          <w:rFonts w:ascii="Times New Roman" w:hAnsi="Times New Roman"/>
          <w:sz w:val="20"/>
        </w:rPr>
        <w:t> </w:t>
      </w:r>
      <w:r w:rsidRPr="00B41577">
        <w:rPr>
          <w:rFonts w:ascii="Times New Roman" w:hAnsi="Times New Roman"/>
          <w:b/>
          <w:bCs/>
          <w:sz w:val="20"/>
        </w:rPr>
        <w:t>Certification requirements.</w:t>
      </w:r>
      <w:r w:rsidRPr="00B41577">
        <w:rPr>
          <w:rFonts w:ascii="Times New Roman" w:hAnsi="Times New Roman"/>
          <w:sz w:val="20"/>
        </w:rPr>
        <w:t xml:space="preserve"> </w:t>
      </w:r>
    </w:p>
    <w:p w:rsidR="00F43C3E" w:rsidRPr="00B41577" w:rsidRDefault="00F43C3E">
      <w:pPr>
        <w:pStyle w:val="NormalWeb"/>
        <w:spacing w:before="0" w:beforeAutospacing="0" w:after="0" w:afterAutospacing="0"/>
        <w:rPr>
          <w:sz w:val="20"/>
          <w:szCs w:val="20"/>
        </w:rPr>
      </w:pPr>
    </w:p>
    <w:p w:rsidR="00360AFD" w:rsidRPr="00B41577" w:rsidRDefault="00F43C3E">
      <w:pPr>
        <w:pStyle w:val="NormalWeb"/>
        <w:spacing w:before="0" w:beforeAutospacing="0" w:after="0" w:afterAutospacing="0"/>
        <w:rPr>
          <w:sz w:val="20"/>
          <w:szCs w:val="20"/>
        </w:rPr>
      </w:pPr>
      <w:r w:rsidRPr="00B41577">
        <w:rPr>
          <w:sz w:val="20"/>
          <w:szCs w:val="20"/>
        </w:rPr>
        <w:t>(a)</w:t>
      </w:r>
      <w:r w:rsidRPr="00B41577">
        <w:rPr>
          <w:sz w:val="20"/>
          <w:szCs w:val="20"/>
        </w:rPr>
        <w:tab/>
      </w:r>
    </w:p>
    <w:p w:rsidR="00360AFD" w:rsidRPr="00B41577" w:rsidRDefault="00360AFD">
      <w:pPr>
        <w:pStyle w:val="NormalWeb"/>
        <w:spacing w:before="0" w:beforeAutospacing="0" w:after="0" w:afterAutospacing="0"/>
        <w:rPr>
          <w:sz w:val="20"/>
          <w:szCs w:val="20"/>
        </w:rPr>
      </w:pPr>
    </w:p>
    <w:p w:rsidR="00F43C3E" w:rsidRPr="00B41577" w:rsidRDefault="00F43C3E" w:rsidP="00360AFD">
      <w:pPr>
        <w:pStyle w:val="NormalWeb"/>
        <w:spacing w:before="0" w:beforeAutospacing="0" w:after="0" w:afterAutospacing="0"/>
        <w:ind w:left="720" w:hanging="360"/>
        <w:rPr>
          <w:sz w:val="20"/>
          <w:szCs w:val="20"/>
        </w:rPr>
      </w:pPr>
      <w:r w:rsidRPr="00B41577">
        <w:rPr>
          <w:sz w:val="20"/>
          <w:szCs w:val="20"/>
        </w:rPr>
        <w:t xml:space="preserve">(1) </w:t>
      </w:r>
      <w:r w:rsidR="00360AFD" w:rsidRPr="00B41577">
        <w:rPr>
          <w:sz w:val="20"/>
          <w:szCs w:val="20"/>
        </w:rPr>
        <w:tab/>
      </w:r>
      <w:r w:rsidRPr="00B41577">
        <w:rPr>
          <w:sz w:val="20"/>
          <w:szCs w:val="20"/>
        </w:rPr>
        <w:t xml:space="preserve">The owner or operator of a stack from which </w:t>
      </w:r>
      <w:proofErr w:type="spellStart"/>
      <w:r w:rsidRPr="00B41577">
        <w:rPr>
          <w:sz w:val="20"/>
          <w:szCs w:val="20"/>
        </w:rPr>
        <w:t>phosphogypsum</w:t>
      </w:r>
      <w:proofErr w:type="spellEnd"/>
      <w:r w:rsidRPr="00B41577">
        <w:rPr>
          <w:sz w:val="20"/>
          <w:szCs w:val="20"/>
        </w:rPr>
        <w:t xml:space="preserve"> will be removed and distributed in commerce pursuant to §</w:t>
      </w:r>
      <w:proofErr w:type="gramStart"/>
      <w:r w:rsidRPr="00B41577">
        <w:rPr>
          <w:sz w:val="20"/>
          <w:szCs w:val="20"/>
        </w:rPr>
        <w:t>  61.204</w:t>
      </w:r>
      <w:proofErr w:type="gramEnd"/>
      <w:r w:rsidRPr="00B41577">
        <w:rPr>
          <w:sz w:val="20"/>
          <w:szCs w:val="20"/>
        </w:rPr>
        <w:t xml:space="preserve">, §  61.205, or §  61.206 shall prepare a certification document for each quantity of </w:t>
      </w:r>
      <w:proofErr w:type="spellStart"/>
      <w:r w:rsidRPr="00B41577">
        <w:rPr>
          <w:sz w:val="20"/>
          <w:szCs w:val="20"/>
        </w:rPr>
        <w:t>phosphogypsum</w:t>
      </w:r>
      <w:proofErr w:type="spellEnd"/>
      <w:r w:rsidRPr="00B41577">
        <w:rPr>
          <w:sz w:val="20"/>
          <w:szCs w:val="20"/>
        </w:rPr>
        <w:t xml:space="preserve"> which is distributed in commerce which includes: </w:t>
      </w:r>
    </w:p>
    <w:p w:rsidR="00360AFD" w:rsidRPr="00B41577" w:rsidRDefault="00360AFD" w:rsidP="00360AFD">
      <w:pPr>
        <w:pStyle w:val="NormalWeb"/>
        <w:spacing w:before="0" w:beforeAutospacing="0" w:after="0" w:afterAutospacing="0"/>
        <w:ind w:left="720" w:hanging="360"/>
        <w:rPr>
          <w:sz w:val="20"/>
          <w:szCs w:val="20"/>
        </w:rPr>
      </w:pPr>
    </w:p>
    <w:p w:rsidR="00F43C3E" w:rsidRPr="00B41577" w:rsidRDefault="00F43C3E" w:rsidP="00360AFD">
      <w:pPr>
        <w:pStyle w:val="NormalWeb"/>
        <w:spacing w:before="0" w:beforeAutospacing="0" w:after="0" w:afterAutospacing="0"/>
        <w:ind w:left="1080" w:hanging="360"/>
        <w:rPr>
          <w:sz w:val="20"/>
          <w:szCs w:val="20"/>
        </w:rPr>
      </w:pPr>
      <w:r w:rsidRPr="00B41577">
        <w:rPr>
          <w:sz w:val="20"/>
          <w:szCs w:val="20"/>
        </w:rPr>
        <w:t>(</w:t>
      </w:r>
      <w:proofErr w:type="spellStart"/>
      <w:r w:rsidRPr="00B41577">
        <w:rPr>
          <w:sz w:val="20"/>
          <w:szCs w:val="20"/>
        </w:rPr>
        <w:t>i</w:t>
      </w:r>
      <w:proofErr w:type="spellEnd"/>
      <w:r w:rsidRPr="00B41577">
        <w:rPr>
          <w:sz w:val="20"/>
          <w:szCs w:val="20"/>
        </w:rPr>
        <w:t xml:space="preserve">) </w:t>
      </w:r>
      <w:r w:rsidR="00360AFD" w:rsidRPr="00B41577">
        <w:rPr>
          <w:sz w:val="20"/>
          <w:szCs w:val="20"/>
        </w:rPr>
        <w:tab/>
      </w:r>
      <w:r w:rsidRPr="00B41577">
        <w:rPr>
          <w:sz w:val="20"/>
          <w:szCs w:val="20"/>
        </w:rPr>
        <w:t xml:space="preserve">The name and address of the owner or operator; </w:t>
      </w:r>
    </w:p>
    <w:p w:rsidR="00360AFD" w:rsidRPr="00B41577" w:rsidRDefault="00360AFD" w:rsidP="00360AFD">
      <w:pPr>
        <w:pStyle w:val="NormalWeb"/>
        <w:spacing w:before="0" w:beforeAutospacing="0" w:after="0" w:afterAutospacing="0"/>
        <w:ind w:left="1080" w:hanging="360"/>
        <w:rPr>
          <w:sz w:val="20"/>
          <w:szCs w:val="20"/>
        </w:rPr>
      </w:pPr>
    </w:p>
    <w:p w:rsidR="00F43C3E" w:rsidRPr="00B41577" w:rsidRDefault="00F43C3E" w:rsidP="00360AFD">
      <w:pPr>
        <w:pStyle w:val="NormalWeb"/>
        <w:spacing w:before="0" w:beforeAutospacing="0" w:after="0" w:afterAutospacing="0"/>
        <w:ind w:left="1080" w:hanging="360"/>
        <w:rPr>
          <w:sz w:val="20"/>
          <w:szCs w:val="20"/>
        </w:rPr>
      </w:pPr>
      <w:r w:rsidRPr="00B41577">
        <w:rPr>
          <w:sz w:val="20"/>
          <w:szCs w:val="20"/>
        </w:rPr>
        <w:t xml:space="preserve">(ii) </w:t>
      </w:r>
      <w:r w:rsidR="00360AFD" w:rsidRPr="00B41577">
        <w:rPr>
          <w:sz w:val="20"/>
          <w:szCs w:val="20"/>
        </w:rPr>
        <w:tab/>
      </w:r>
      <w:r w:rsidRPr="00B41577">
        <w:rPr>
          <w:sz w:val="20"/>
          <w:szCs w:val="20"/>
        </w:rPr>
        <w:t xml:space="preserve">The name and address of the purchaser or recipient of the </w:t>
      </w:r>
      <w:proofErr w:type="spellStart"/>
      <w:r w:rsidRPr="00B41577">
        <w:rPr>
          <w:sz w:val="20"/>
          <w:szCs w:val="20"/>
        </w:rPr>
        <w:t>phosphogypsum</w:t>
      </w:r>
      <w:proofErr w:type="spellEnd"/>
      <w:r w:rsidRPr="00B41577">
        <w:rPr>
          <w:sz w:val="20"/>
          <w:szCs w:val="20"/>
        </w:rPr>
        <w:t xml:space="preserve">; </w:t>
      </w:r>
    </w:p>
    <w:p w:rsidR="00360AFD" w:rsidRPr="00B41577" w:rsidRDefault="00360AFD" w:rsidP="00360AFD">
      <w:pPr>
        <w:pStyle w:val="NormalWeb"/>
        <w:spacing w:before="0" w:beforeAutospacing="0" w:after="0" w:afterAutospacing="0"/>
        <w:ind w:left="1080" w:hanging="360"/>
        <w:rPr>
          <w:sz w:val="20"/>
          <w:szCs w:val="20"/>
        </w:rPr>
      </w:pPr>
    </w:p>
    <w:p w:rsidR="00F43C3E" w:rsidRPr="00B41577" w:rsidRDefault="00F43C3E" w:rsidP="00360AFD">
      <w:pPr>
        <w:pStyle w:val="NormalWeb"/>
        <w:spacing w:before="0" w:beforeAutospacing="0" w:after="0" w:afterAutospacing="0"/>
        <w:ind w:left="1080" w:hanging="360"/>
        <w:rPr>
          <w:sz w:val="20"/>
          <w:szCs w:val="20"/>
        </w:rPr>
      </w:pPr>
      <w:r w:rsidRPr="00B41577">
        <w:rPr>
          <w:sz w:val="20"/>
          <w:szCs w:val="20"/>
        </w:rPr>
        <w:t xml:space="preserve">(iii) The quantity of </w:t>
      </w:r>
      <w:proofErr w:type="spellStart"/>
      <w:r w:rsidRPr="00B41577">
        <w:rPr>
          <w:sz w:val="20"/>
          <w:szCs w:val="20"/>
        </w:rPr>
        <w:t>phosphogypsum</w:t>
      </w:r>
      <w:proofErr w:type="spellEnd"/>
      <w:r w:rsidRPr="00B41577">
        <w:rPr>
          <w:sz w:val="20"/>
          <w:szCs w:val="20"/>
        </w:rPr>
        <w:t xml:space="preserve">, in kilograms or pounds sold or transferred; </w:t>
      </w:r>
    </w:p>
    <w:p w:rsidR="00360AFD" w:rsidRPr="00B41577" w:rsidRDefault="00360AFD" w:rsidP="00360AFD">
      <w:pPr>
        <w:pStyle w:val="NormalWeb"/>
        <w:spacing w:before="0" w:beforeAutospacing="0" w:after="0" w:afterAutospacing="0"/>
        <w:ind w:left="1080" w:hanging="360"/>
        <w:rPr>
          <w:sz w:val="20"/>
          <w:szCs w:val="20"/>
        </w:rPr>
      </w:pPr>
    </w:p>
    <w:p w:rsidR="00F43C3E" w:rsidRPr="00B41577" w:rsidRDefault="00F43C3E" w:rsidP="00360AFD">
      <w:pPr>
        <w:pStyle w:val="NormalWeb"/>
        <w:spacing w:before="0" w:beforeAutospacing="0" w:after="0" w:afterAutospacing="0"/>
        <w:ind w:left="1080" w:hanging="360"/>
        <w:rPr>
          <w:sz w:val="20"/>
          <w:szCs w:val="20"/>
        </w:rPr>
      </w:pPr>
      <w:proofErr w:type="gramStart"/>
      <w:r w:rsidRPr="00B41577">
        <w:rPr>
          <w:sz w:val="20"/>
          <w:szCs w:val="20"/>
        </w:rPr>
        <w:t>(iv) The</w:t>
      </w:r>
      <w:proofErr w:type="gramEnd"/>
      <w:r w:rsidRPr="00B41577">
        <w:rPr>
          <w:sz w:val="20"/>
          <w:szCs w:val="20"/>
        </w:rPr>
        <w:t xml:space="preserve"> date of sale or transfer; </w:t>
      </w:r>
    </w:p>
    <w:p w:rsidR="00360AFD" w:rsidRPr="00B41577" w:rsidRDefault="00360AFD" w:rsidP="00360AFD">
      <w:pPr>
        <w:pStyle w:val="NormalWeb"/>
        <w:spacing w:before="0" w:beforeAutospacing="0" w:after="0" w:afterAutospacing="0"/>
        <w:ind w:left="1080" w:hanging="360"/>
        <w:rPr>
          <w:sz w:val="20"/>
          <w:szCs w:val="20"/>
        </w:rPr>
      </w:pPr>
    </w:p>
    <w:p w:rsidR="00F43C3E" w:rsidRPr="00B41577" w:rsidRDefault="00F43C3E" w:rsidP="00360AFD">
      <w:pPr>
        <w:pStyle w:val="NormalWeb"/>
        <w:spacing w:before="0" w:beforeAutospacing="0" w:after="0" w:afterAutospacing="0"/>
        <w:ind w:left="1080" w:hanging="360"/>
        <w:rPr>
          <w:sz w:val="20"/>
          <w:szCs w:val="20"/>
        </w:rPr>
      </w:pPr>
      <w:r w:rsidRPr="00B41577">
        <w:rPr>
          <w:sz w:val="20"/>
          <w:szCs w:val="20"/>
        </w:rPr>
        <w:t xml:space="preserve">(v) A description of the intended end-use for the </w:t>
      </w:r>
      <w:proofErr w:type="spellStart"/>
      <w:r w:rsidRPr="00B41577">
        <w:rPr>
          <w:sz w:val="20"/>
          <w:szCs w:val="20"/>
        </w:rPr>
        <w:t>phosphogypsum</w:t>
      </w:r>
      <w:proofErr w:type="spellEnd"/>
      <w:r w:rsidRPr="00B41577">
        <w:rPr>
          <w:sz w:val="20"/>
          <w:szCs w:val="20"/>
        </w:rPr>
        <w:t xml:space="preserve">; </w:t>
      </w:r>
    </w:p>
    <w:p w:rsidR="00360AFD" w:rsidRPr="00B41577" w:rsidRDefault="00360AFD" w:rsidP="00360AFD">
      <w:pPr>
        <w:pStyle w:val="NormalWeb"/>
        <w:spacing w:before="0" w:beforeAutospacing="0" w:after="0" w:afterAutospacing="0"/>
        <w:ind w:left="1080" w:hanging="360"/>
        <w:rPr>
          <w:sz w:val="20"/>
          <w:szCs w:val="20"/>
        </w:rPr>
      </w:pPr>
    </w:p>
    <w:p w:rsidR="00F43C3E" w:rsidRPr="00B41577" w:rsidRDefault="00F43C3E" w:rsidP="00360AFD">
      <w:pPr>
        <w:pStyle w:val="NormalWeb"/>
        <w:spacing w:before="0" w:beforeAutospacing="0" w:after="0" w:afterAutospacing="0"/>
        <w:ind w:left="1080" w:hanging="360"/>
        <w:rPr>
          <w:sz w:val="20"/>
          <w:szCs w:val="20"/>
        </w:rPr>
      </w:pPr>
      <w:proofErr w:type="gramStart"/>
      <w:r w:rsidRPr="00B41577">
        <w:rPr>
          <w:sz w:val="20"/>
          <w:szCs w:val="20"/>
        </w:rPr>
        <w:t>(vi) The</w:t>
      </w:r>
      <w:proofErr w:type="gramEnd"/>
      <w:r w:rsidRPr="00B41577">
        <w:rPr>
          <w:sz w:val="20"/>
          <w:szCs w:val="20"/>
        </w:rPr>
        <w:t xml:space="preserve"> average radium-226 concentration, in </w:t>
      </w:r>
      <w:proofErr w:type="spellStart"/>
      <w:r w:rsidRPr="00B41577">
        <w:rPr>
          <w:sz w:val="20"/>
          <w:szCs w:val="20"/>
        </w:rPr>
        <w:t>pCi</w:t>
      </w:r>
      <w:proofErr w:type="spellEnd"/>
      <w:r w:rsidRPr="00B41577">
        <w:rPr>
          <w:sz w:val="20"/>
          <w:szCs w:val="20"/>
        </w:rPr>
        <w:t>/g (</w:t>
      </w:r>
      <w:proofErr w:type="spellStart"/>
      <w:r w:rsidRPr="00B41577">
        <w:rPr>
          <w:sz w:val="20"/>
          <w:szCs w:val="20"/>
        </w:rPr>
        <w:t>pCi</w:t>
      </w:r>
      <w:proofErr w:type="spellEnd"/>
      <w:r w:rsidRPr="00B41577">
        <w:rPr>
          <w:sz w:val="20"/>
          <w:szCs w:val="20"/>
        </w:rPr>
        <w:t>/</w:t>
      </w:r>
      <w:proofErr w:type="spellStart"/>
      <w:r w:rsidRPr="00B41577">
        <w:rPr>
          <w:sz w:val="20"/>
          <w:szCs w:val="20"/>
        </w:rPr>
        <w:t>lb</w:t>
      </w:r>
      <w:proofErr w:type="spellEnd"/>
      <w:r w:rsidRPr="00B41577">
        <w:rPr>
          <w:sz w:val="20"/>
          <w:szCs w:val="20"/>
        </w:rPr>
        <w:t xml:space="preserve">), of the </w:t>
      </w:r>
      <w:proofErr w:type="spellStart"/>
      <w:r w:rsidRPr="00B41577">
        <w:rPr>
          <w:sz w:val="20"/>
          <w:szCs w:val="20"/>
        </w:rPr>
        <w:t>phosphogypsum</w:t>
      </w:r>
      <w:proofErr w:type="spellEnd"/>
      <w:r w:rsidRPr="00B41577">
        <w:rPr>
          <w:sz w:val="20"/>
          <w:szCs w:val="20"/>
        </w:rPr>
        <w:t>, as determined pursuant to §</w:t>
      </w:r>
      <w:r w:rsidR="00B41577" w:rsidRPr="00B41577">
        <w:rPr>
          <w:sz w:val="20"/>
          <w:szCs w:val="20"/>
        </w:rPr>
        <w:t> 61.207</w:t>
      </w:r>
      <w:r w:rsidRPr="00B41577">
        <w:rPr>
          <w:sz w:val="20"/>
          <w:szCs w:val="20"/>
        </w:rPr>
        <w:t xml:space="preserve">; and </w:t>
      </w:r>
    </w:p>
    <w:p w:rsidR="00360AFD" w:rsidRPr="00B41577" w:rsidRDefault="00360AFD" w:rsidP="00360AFD">
      <w:pPr>
        <w:pStyle w:val="NormalWeb"/>
        <w:spacing w:before="0" w:beforeAutospacing="0" w:after="0" w:afterAutospacing="0"/>
        <w:ind w:left="1080" w:hanging="360"/>
        <w:rPr>
          <w:sz w:val="20"/>
          <w:szCs w:val="20"/>
        </w:rPr>
      </w:pPr>
    </w:p>
    <w:p w:rsidR="00F43C3E" w:rsidRPr="00B41577" w:rsidRDefault="00F43C3E" w:rsidP="00360AFD">
      <w:pPr>
        <w:pStyle w:val="NormalWeb"/>
        <w:spacing w:before="0" w:beforeAutospacing="0" w:after="0" w:afterAutospacing="0"/>
        <w:ind w:left="1080" w:hanging="360"/>
        <w:rPr>
          <w:sz w:val="20"/>
          <w:szCs w:val="20"/>
        </w:rPr>
      </w:pPr>
      <w:r w:rsidRPr="00B41577">
        <w:rPr>
          <w:sz w:val="20"/>
          <w:szCs w:val="20"/>
        </w:rPr>
        <w:t xml:space="preserve">(vii) The signature of the person who prepared the certification. </w:t>
      </w:r>
    </w:p>
    <w:p w:rsidR="00360AFD" w:rsidRPr="00B41577" w:rsidRDefault="00360AFD">
      <w:pPr>
        <w:pStyle w:val="NormalWeb"/>
        <w:spacing w:before="0" w:beforeAutospacing="0" w:after="0" w:afterAutospacing="0"/>
        <w:ind w:left="576" w:firstLine="288"/>
        <w:rPr>
          <w:sz w:val="20"/>
          <w:szCs w:val="20"/>
        </w:rPr>
      </w:pPr>
    </w:p>
    <w:p w:rsidR="00F43C3E" w:rsidRPr="00B41577" w:rsidRDefault="00F43C3E" w:rsidP="001C761F">
      <w:pPr>
        <w:pStyle w:val="NormalWeb"/>
        <w:spacing w:before="0" w:beforeAutospacing="0" w:after="0" w:afterAutospacing="0"/>
        <w:ind w:left="720" w:hanging="360"/>
        <w:rPr>
          <w:sz w:val="20"/>
          <w:szCs w:val="20"/>
        </w:rPr>
      </w:pPr>
      <w:r w:rsidRPr="00B41577">
        <w:rPr>
          <w:sz w:val="20"/>
          <w:szCs w:val="20"/>
        </w:rPr>
        <w:t xml:space="preserve">(2) </w:t>
      </w:r>
      <w:r w:rsidR="001C761F" w:rsidRPr="00B41577">
        <w:rPr>
          <w:sz w:val="20"/>
          <w:szCs w:val="20"/>
        </w:rPr>
        <w:tab/>
      </w:r>
      <w:r w:rsidRPr="00B41577">
        <w:rPr>
          <w:sz w:val="20"/>
          <w:szCs w:val="20"/>
        </w:rPr>
        <w:t xml:space="preserve">The owner or operator shall retain the certification document for five years from the date of sale or transfer, and shall produce the document for inspection upon request by the Administrator, or his authorized representative. The owner or operator shall also provide a copy of the certification document to the purchaser or recipient. </w:t>
      </w:r>
    </w:p>
    <w:p w:rsidR="00F43C3E" w:rsidRPr="00B41577" w:rsidRDefault="00F43C3E">
      <w:pPr>
        <w:pStyle w:val="NormalWeb"/>
        <w:spacing w:before="0" w:beforeAutospacing="0" w:after="0" w:afterAutospacing="0"/>
        <w:rPr>
          <w:sz w:val="20"/>
          <w:szCs w:val="20"/>
        </w:rPr>
      </w:pPr>
    </w:p>
    <w:p w:rsidR="001C761F" w:rsidRPr="00B41577" w:rsidRDefault="00F43C3E">
      <w:pPr>
        <w:pStyle w:val="NormalWeb"/>
        <w:spacing w:before="0" w:beforeAutospacing="0" w:after="0" w:afterAutospacing="0"/>
        <w:rPr>
          <w:sz w:val="20"/>
          <w:szCs w:val="20"/>
        </w:rPr>
      </w:pPr>
      <w:r w:rsidRPr="00B41577">
        <w:rPr>
          <w:sz w:val="20"/>
          <w:szCs w:val="20"/>
        </w:rPr>
        <w:t>(b)</w:t>
      </w:r>
      <w:r w:rsidRPr="00B41577">
        <w:rPr>
          <w:sz w:val="20"/>
          <w:szCs w:val="20"/>
        </w:rPr>
        <w:tab/>
      </w:r>
      <w:r w:rsidRPr="00B41577">
        <w:rPr>
          <w:sz w:val="20"/>
          <w:szCs w:val="20"/>
        </w:rPr>
        <w:tab/>
      </w:r>
    </w:p>
    <w:p w:rsidR="001C761F" w:rsidRPr="00B41577" w:rsidRDefault="001C761F">
      <w:pPr>
        <w:pStyle w:val="NormalWeb"/>
        <w:spacing w:before="0" w:beforeAutospacing="0" w:after="0" w:afterAutospacing="0"/>
        <w:rPr>
          <w:sz w:val="20"/>
          <w:szCs w:val="20"/>
        </w:rPr>
      </w:pPr>
    </w:p>
    <w:p w:rsidR="00F43C3E" w:rsidRPr="00B41577" w:rsidRDefault="00F43C3E" w:rsidP="001C761F">
      <w:pPr>
        <w:pStyle w:val="NormalWeb"/>
        <w:spacing w:before="0" w:beforeAutospacing="0" w:after="0" w:afterAutospacing="0"/>
        <w:ind w:left="720" w:hanging="360"/>
        <w:rPr>
          <w:sz w:val="20"/>
          <w:szCs w:val="20"/>
        </w:rPr>
      </w:pPr>
      <w:r w:rsidRPr="00B41577">
        <w:rPr>
          <w:sz w:val="20"/>
          <w:szCs w:val="20"/>
        </w:rPr>
        <w:t xml:space="preserve">(1) Each distributor, retailer, or reseller who purchases or receives </w:t>
      </w:r>
      <w:proofErr w:type="spellStart"/>
      <w:r w:rsidRPr="00B41577">
        <w:rPr>
          <w:sz w:val="20"/>
          <w:szCs w:val="20"/>
        </w:rPr>
        <w:t>phosphogypsum</w:t>
      </w:r>
      <w:proofErr w:type="spellEnd"/>
      <w:r w:rsidRPr="00B41577">
        <w:rPr>
          <w:sz w:val="20"/>
          <w:szCs w:val="20"/>
        </w:rPr>
        <w:t xml:space="preserve"> for subsequent resale or transfer shall prepare a certification document for each quantity of </w:t>
      </w:r>
      <w:proofErr w:type="spellStart"/>
      <w:r w:rsidRPr="00B41577">
        <w:rPr>
          <w:sz w:val="20"/>
          <w:szCs w:val="20"/>
        </w:rPr>
        <w:t>phosphogypsum</w:t>
      </w:r>
      <w:proofErr w:type="spellEnd"/>
      <w:r w:rsidRPr="00B41577">
        <w:rPr>
          <w:sz w:val="20"/>
          <w:szCs w:val="20"/>
        </w:rPr>
        <w:t xml:space="preserve"> which is resold or transferred which includes: </w:t>
      </w:r>
    </w:p>
    <w:p w:rsidR="001C761F" w:rsidRPr="00B41577" w:rsidRDefault="001C761F" w:rsidP="001C761F">
      <w:pPr>
        <w:pStyle w:val="NormalWeb"/>
        <w:spacing w:before="0" w:beforeAutospacing="0" w:after="0" w:afterAutospacing="0"/>
        <w:ind w:left="720" w:hanging="360"/>
        <w:rPr>
          <w:sz w:val="20"/>
          <w:szCs w:val="20"/>
        </w:rPr>
      </w:pPr>
    </w:p>
    <w:p w:rsidR="00F43C3E" w:rsidRPr="00B41577" w:rsidRDefault="00F43C3E" w:rsidP="001C761F">
      <w:pPr>
        <w:pStyle w:val="NormalWeb"/>
        <w:spacing w:before="0" w:beforeAutospacing="0" w:after="0" w:afterAutospacing="0"/>
        <w:ind w:left="1080" w:hanging="360"/>
        <w:rPr>
          <w:sz w:val="20"/>
          <w:szCs w:val="20"/>
        </w:rPr>
      </w:pPr>
      <w:r w:rsidRPr="00B41577">
        <w:rPr>
          <w:sz w:val="20"/>
          <w:szCs w:val="20"/>
        </w:rPr>
        <w:t>(</w:t>
      </w:r>
      <w:proofErr w:type="spellStart"/>
      <w:r w:rsidRPr="00B41577">
        <w:rPr>
          <w:sz w:val="20"/>
          <w:szCs w:val="20"/>
        </w:rPr>
        <w:t>i</w:t>
      </w:r>
      <w:proofErr w:type="spellEnd"/>
      <w:r w:rsidRPr="00B41577">
        <w:rPr>
          <w:sz w:val="20"/>
          <w:szCs w:val="20"/>
        </w:rPr>
        <w:t xml:space="preserve">) </w:t>
      </w:r>
      <w:r w:rsidR="001C761F" w:rsidRPr="00B41577">
        <w:rPr>
          <w:sz w:val="20"/>
          <w:szCs w:val="20"/>
        </w:rPr>
        <w:tab/>
      </w:r>
      <w:r w:rsidRPr="00B41577">
        <w:rPr>
          <w:sz w:val="20"/>
          <w:szCs w:val="20"/>
        </w:rPr>
        <w:t xml:space="preserve">The name and address of the distributor, retailer, or reseller; </w:t>
      </w:r>
    </w:p>
    <w:p w:rsidR="001C761F" w:rsidRPr="00B41577" w:rsidRDefault="001C761F" w:rsidP="001C761F">
      <w:pPr>
        <w:pStyle w:val="NormalWeb"/>
        <w:spacing w:before="0" w:beforeAutospacing="0" w:after="0" w:afterAutospacing="0"/>
        <w:ind w:left="1080" w:hanging="360"/>
        <w:rPr>
          <w:sz w:val="20"/>
          <w:szCs w:val="20"/>
        </w:rPr>
      </w:pPr>
    </w:p>
    <w:p w:rsidR="00F43C3E" w:rsidRPr="00B41577" w:rsidRDefault="00F43C3E" w:rsidP="001C761F">
      <w:pPr>
        <w:pStyle w:val="NormalWeb"/>
        <w:spacing w:before="0" w:beforeAutospacing="0" w:after="0" w:afterAutospacing="0"/>
        <w:ind w:left="1080" w:hanging="360"/>
        <w:rPr>
          <w:sz w:val="20"/>
          <w:szCs w:val="20"/>
        </w:rPr>
      </w:pPr>
      <w:r w:rsidRPr="00B41577">
        <w:rPr>
          <w:sz w:val="20"/>
          <w:szCs w:val="20"/>
        </w:rPr>
        <w:t xml:space="preserve">(ii) </w:t>
      </w:r>
      <w:r w:rsidR="001C761F" w:rsidRPr="00B41577">
        <w:rPr>
          <w:sz w:val="20"/>
          <w:szCs w:val="20"/>
        </w:rPr>
        <w:tab/>
      </w:r>
      <w:r w:rsidRPr="00B41577">
        <w:rPr>
          <w:sz w:val="20"/>
          <w:szCs w:val="20"/>
        </w:rPr>
        <w:t xml:space="preserve">The name and address of the purchaser or recipient of the </w:t>
      </w:r>
      <w:proofErr w:type="spellStart"/>
      <w:r w:rsidRPr="00B41577">
        <w:rPr>
          <w:sz w:val="20"/>
          <w:szCs w:val="20"/>
        </w:rPr>
        <w:t>phosphogypsum</w:t>
      </w:r>
      <w:proofErr w:type="spellEnd"/>
      <w:r w:rsidRPr="00B41577">
        <w:rPr>
          <w:sz w:val="20"/>
          <w:szCs w:val="20"/>
        </w:rPr>
        <w:t xml:space="preserve">; </w:t>
      </w:r>
    </w:p>
    <w:p w:rsidR="001C761F" w:rsidRPr="00B41577" w:rsidRDefault="001C761F" w:rsidP="001C761F">
      <w:pPr>
        <w:pStyle w:val="NormalWeb"/>
        <w:spacing w:before="0" w:beforeAutospacing="0" w:after="0" w:afterAutospacing="0"/>
        <w:ind w:left="1080" w:hanging="360"/>
        <w:rPr>
          <w:sz w:val="20"/>
          <w:szCs w:val="20"/>
        </w:rPr>
      </w:pPr>
    </w:p>
    <w:p w:rsidR="00F43C3E" w:rsidRPr="00B41577" w:rsidRDefault="00F43C3E" w:rsidP="001C761F">
      <w:pPr>
        <w:pStyle w:val="NormalWeb"/>
        <w:spacing w:before="0" w:beforeAutospacing="0" w:after="0" w:afterAutospacing="0"/>
        <w:ind w:left="1080" w:hanging="360"/>
        <w:rPr>
          <w:sz w:val="20"/>
          <w:szCs w:val="20"/>
        </w:rPr>
      </w:pPr>
      <w:r w:rsidRPr="00B41577">
        <w:rPr>
          <w:sz w:val="20"/>
          <w:szCs w:val="20"/>
        </w:rPr>
        <w:t xml:space="preserve">(iii) The quantity (in pounds) of </w:t>
      </w:r>
      <w:proofErr w:type="spellStart"/>
      <w:r w:rsidRPr="00B41577">
        <w:rPr>
          <w:sz w:val="20"/>
          <w:szCs w:val="20"/>
        </w:rPr>
        <w:t>phosphogypsum</w:t>
      </w:r>
      <w:proofErr w:type="spellEnd"/>
      <w:r w:rsidRPr="00B41577">
        <w:rPr>
          <w:sz w:val="20"/>
          <w:szCs w:val="20"/>
        </w:rPr>
        <w:t xml:space="preserve"> resold or transferred; </w:t>
      </w:r>
    </w:p>
    <w:p w:rsidR="001C761F" w:rsidRPr="00B41577" w:rsidRDefault="001C761F" w:rsidP="001C761F">
      <w:pPr>
        <w:pStyle w:val="NormalWeb"/>
        <w:spacing w:before="0" w:beforeAutospacing="0" w:after="0" w:afterAutospacing="0"/>
        <w:ind w:left="1080" w:hanging="360"/>
        <w:rPr>
          <w:sz w:val="20"/>
          <w:szCs w:val="20"/>
        </w:rPr>
      </w:pPr>
    </w:p>
    <w:p w:rsidR="00F43C3E" w:rsidRPr="00B41577" w:rsidRDefault="00F43C3E" w:rsidP="001C761F">
      <w:pPr>
        <w:pStyle w:val="NormalWeb"/>
        <w:spacing w:before="0" w:beforeAutospacing="0" w:after="0" w:afterAutospacing="0"/>
        <w:ind w:left="1080" w:hanging="360"/>
        <w:rPr>
          <w:sz w:val="20"/>
          <w:szCs w:val="20"/>
        </w:rPr>
      </w:pPr>
      <w:proofErr w:type="gramStart"/>
      <w:r w:rsidRPr="00B41577">
        <w:rPr>
          <w:sz w:val="20"/>
          <w:szCs w:val="20"/>
        </w:rPr>
        <w:t>(iv) The</w:t>
      </w:r>
      <w:proofErr w:type="gramEnd"/>
      <w:r w:rsidRPr="00B41577">
        <w:rPr>
          <w:sz w:val="20"/>
          <w:szCs w:val="20"/>
        </w:rPr>
        <w:t xml:space="preserve"> date of resale or transfer; </w:t>
      </w:r>
    </w:p>
    <w:p w:rsidR="001C761F" w:rsidRPr="00B41577" w:rsidRDefault="001C761F" w:rsidP="001C761F">
      <w:pPr>
        <w:pStyle w:val="NormalWeb"/>
        <w:spacing w:before="0" w:beforeAutospacing="0" w:after="0" w:afterAutospacing="0"/>
        <w:ind w:left="1080" w:hanging="360"/>
        <w:rPr>
          <w:sz w:val="20"/>
          <w:szCs w:val="20"/>
        </w:rPr>
      </w:pPr>
    </w:p>
    <w:p w:rsidR="00F43C3E" w:rsidRPr="00B41577" w:rsidRDefault="00F43C3E" w:rsidP="001C761F">
      <w:pPr>
        <w:pStyle w:val="NormalWeb"/>
        <w:spacing w:before="0" w:beforeAutospacing="0" w:after="0" w:afterAutospacing="0"/>
        <w:ind w:left="1080" w:hanging="360"/>
        <w:rPr>
          <w:sz w:val="20"/>
          <w:szCs w:val="20"/>
        </w:rPr>
      </w:pPr>
      <w:r w:rsidRPr="00B41577">
        <w:rPr>
          <w:sz w:val="20"/>
          <w:szCs w:val="20"/>
        </w:rPr>
        <w:t xml:space="preserve">(v) A description of the intended end-use for the </w:t>
      </w:r>
      <w:proofErr w:type="spellStart"/>
      <w:r w:rsidRPr="00B41577">
        <w:rPr>
          <w:sz w:val="20"/>
          <w:szCs w:val="20"/>
        </w:rPr>
        <w:t>phosphogypsum</w:t>
      </w:r>
      <w:proofErr w:type="spellEnd"/>
      <w:r w:rsidRPr="00B41577">
        <w:rPr>
          <w:sz w:val="20"/>
          <w:szCs w:val="20"/>
        </w:rPr>
        <w:t xml:space="preserve">; </w:t>
      </w:r>
    </w:p>
    <w:p w:rsidR="001C761F" w:rsidRPr="00B41577" w:rsidRDefault="001C761F" w:rsidP="001C761F">
      <w:pPr>
        <w:pStyle w:val="NormalWeb"/>
        <w:spacing w:before="0" w:beforeAutospacing="0" w:after="0" w:afterAutospacing="0"/>
        <w:ind w:left="1080" w:hanging="360"/>
        <w:rPr>
          <w:sz w:val="20"/>
          <w:szCs w:val="20"/>
        </w:rPr>
      </w:pPr>
    </w:p>
    <w:p w:rsidR="00F43C3E" w:rsidRPr="00B41577" w:rsidRDefault="00F43C3E" w:rsidP="001C761F">
      <w:pPr>
        <w:pStyle w:val="NormalWeb"/>
        <w:spacing w:before="0" w:beforeAutospacing="0" w:after="0" w:afterAutospacing="0"/>
        <w:ind w:left="1080" w:hanging="360"/>
        <w:rPr>
          <w:sz w:val="20"/>
          <w:szCs w:val="20"/>
        </w:rPr>
      </w:pPr>
      <w:proofErr w:type="gramStart"/>
      <w:r w:rsidRPr="00B41577">
        <w:rPr>
          <w:sz w:val="20"/>
          <w:szCs w:val="20"/>
        </w:rPr>
        <w:t>(vi) A</w:t>
      </w:r>
      <w:proofErr w:type="gramEnd"/>
      <w:r w:rsidRPr="00B41577">
        <w:rPr>
          <w:sz w:val="20"/>
          <w:szCs w:val="20"/>
        </w:rPr>
        <w:t xml:space="preserve"> copy of each certification document which accompanied the </w:t>
      </w:r>
      <w:proofErr w:type="spellStart"/>
      <w:r w:rsidRPr="00B41577">
        <w:rPr>
          <w:sz w:val="20"/>
          <w:szCs w:val="20"/>
        </w:rPr>
        <w:t>phosphogypsum</w:t>
      </w:r>
      <w:proofErr w:type="spellEnd"/>
      <w:r w:rsidRPr="00B41577">
        <w:rPr>
          <w:sz w:val="20"/>
          <w:szCs w:val="20"/>
        </w:rPr>
        <w:t xml:space="preserve"> at the time it was purchased or received by the distributor, retailer, or reseller; and </w:t>
      </w:r>
    </w:p>
    <w:p w:rsidR="001C761F" w:rsidRPr="00B41577" w:rsidRDefault="001C761F" w:rsidP="001C761F">
      <w:pPr>
        <w:pStyle w:val="NormalWeb"/>
        <w:spacing w:before="0" w:beforeAutospacing="0" w:after="0" w:afterAutospacing="0"/>
        <w:ind w:left="1080" w:hanging="360"/>
        <w:rPr>
          <w:sz w:val="20"/>
          <w:szCs w:val="20"/>
        </w:rPr>
      </w:pPr>
    </w:p>
    <w:p w:rsidR="00F43C3E" w:rsidRPr="00B41577" w:rsidRDefault="00F43C3E" w:rsidP="001C761F">
      <w:pPr>
        <w:pStyle w:val="NormalWeb"/>
        <w:spacing w:before="0" w:beforeAutospacing="0" w:after="0" w:afterAutospacing="0"/>
        <w:ind w:left="1080" w:hanging="360"/>
        <w:rPr>
          <w:sz w:val="20"/>
          <w:szCs w:val="20"/>
        </w:rPr>
      </w:pPr>
      <w:r w:rsidRPr="00B41577">
        <w:rPr>
          <w:sz w:val="20"/>
          <w:szCs w:val="20"/>
        </w:rPr>
        <w:t xml:space="preserve">(vii) The signature of the person who prepared the certification. </w:t>
      </w:r>
    </w:p>
    <w:p w:rsidR="001C761F" w:rsidRPr="00B41577" w:rsidRDefault="001C761F">
      <w:pPr>
        <w:pStyle w:val="NormalWeb"/>
        <w:spacing w:before="0" w:beforeAutospacing="0" w:after="0" w:afterAutospacing="0"/>
        <w:ind w:left="576" w:firstLine="288"/>
        <w:rPr>
          <w:sz w:val="20"/>
          <w:szCs w:val="20"/>
        </w:rPr>
      </w:pPr>
    </w:p>
    <w:p w:rsidR="00F43C3E" w:rsidRPr="00B41577" w:rsidRDefault="00F43C3E" w:rsidP="001C761F">
      <w:pPr>
        <w:pStyle w:val="NormalWeb"/>
        <w:spacing w:before="0" w:beforeAutospacing="0" w:after="0" w:afterAutospacing="0"/>
        <w:ind w:left="720" w:hanging="360"/>
        <w:rPr>
          <w:sz w:val="20"/>
          <w:szCs w:val="20"/>
        </w:rPr>
      </w:pPr>
      <w:r w:rsidRPr="00B41577">
        <w:rPr>
          <w:sz w:val="20"/>
          <w:szCs w:val="20"/>
        </w:rPr>
        <w:t xml:space="preserve">(2) </w:t>
      </w:r>
      <w:r w:rsidR="001C761F" w:rsidRPr="00B41577">
        <w:rPr>
          <w:sz w:val="20"/>
          <w:szCs w:val="20"/>
        </w:rPr>
        <w:tab/>
      </w:r>
      <w:r w:rsidRPr="00B41577">
        <w:rPr>
          <w:sz w:val="20"/>
          <w:szCs w:val="20"/>
        </w:rPr>
        <w:t xml:space="preserve">The distributor, retailer, or reseller shall retain the certification document for five years from the date of resale or transfer, and shall produce the document for inspection upon request by the Administrator, or his authorized representative. For every resale or transfer of </w:t>
      </w:r>
      <w:proofErr w:type="spellStart"/>
      <w:r w:rsidRPr="00B41577">
        <w:rPr>
          <w:sz w:val="20"/>
          <w:szCs w:val="20"/>
        </w:rPr>
        <w:t>phosphogypsum</w:t>
      </w:r>
      <w:proofErr w:type="spellEnd"/>
      <w:r w:rsidRPr="00B41577">
        <w:rPr>
          <w:sz w:val="20"/>
          <w:szCs w:val="20"/>
        </w:rPr>
        <w:t xml:space="preserve"> to a person other than an agricultural end-user, the distributor, retailer, or reseller shall also provide a copy of the certification document to the purchaser or transferee. </w:t>
      </w:r>
    </w:p>
    <w:p w:rsidR="00F43C3E" w:rsidRPr="00B41577" w:rsidRDefault="00F43C3E">
      <w:pPr>
        <w:pStyle w:val="NormalWeb"/>
        <w:spacing w:before="0" w:beforeAutospacing="0" w:after="0" w:afterAutospacing="0"/>
        <w:rPr>
          <w:sz w:val="20"/>
          <w:szCs w:val="20"/>
        </w:rPr>
      </w:pPr>
    </w:p>
    <w:p w:rsidR="001C761F" w:rsidRPr="00B41577" w:rsidRDefault="001C761F">
      <w:pPr>
        <w:pStyle w:val="NormalWeb"/>
        <w:spacing w:before="0" w:beforeAutospacing="0" w:after="0" w:afterAutospacing="0"/>
        <w:rPr>
          <w:sz w:val="20"/>
          <w:szCs w:val="20"/>
        </w:rPr>
      </w:pPr>
    </w:p>
    <w:p w:rsidR="00F43C3E" w:rsidRPr="00B41577" w:rsidRDefault="00F43C3E">
      <w:pPr>
        <w:jc w:val="both"/>
        <w:rPr>
          <w:rFonts w:ascii="Times New Roman" w:hAnsi="Times New Roman"/>
          <w:b/>
          <w:sz w:val="20"/>
        </w:rPr>
      </w:pPr>
      <w:r w:rsidRPr="00B41577">
        <w:rPr>
          <w:rFonts w:ascii="Times New Roman" w:hAnsi="Times New Roman"/>
          <w:sz w:val="20"/>
        </w:rPr>
        <w:sym w:font="AdLib BT" w:char="00A7"/>
      </w:r>
      <w:r w:rsidRPr="00B41577">
        <w:rPr>
          <w:rFonts w:ascii="Times New Roman" w:hAnsi="Times New Roman"/>
          <w:b/>
          <w:sz w:val="20"/>
        </w:rPr>
        <w:t>61.209 Required records.</w:t>
      </w:r>
    </w:p>
    <w:p w:rsidR="00F43C3E" w:rsidRPr="00B41577" w:rsidRDefault="00F43C3E">
      <w:pPr>
        <w:jc w:val="both"/>
        <w:rPr>
          <w:rFonts w:ascii="Times New Roman" w:hAnsi="Times New Roman"/>
          <w:sz w:val="20"/>
        </w:rPr>
      </w:pPr>
    </w:p>
    <w:p w:rsidR="00F43C3E" w:rsidRPr="00B41577" w:rsidRDefault="00F43C3E" w:rsidP="003965E7">
      <w:pPr>
        <w:ind w:left="360" w:hanging="360"/>
        <w:jc w:val="both"/>
        <w:rPr>
          <w:rFonts w:ascii="Times New Roman" w:hAnsi="Times New Roman"/>
          <w:sz w:val="20"/>
        </w:rPr>
      </w:pPr>
      <w:r w:rsidRPr="00B41577">
        <w:rPr>
          <w:rFonts w:ascii="Times New Roman" w:hAnsi="Times New Roman"/>
          <w:sz w:val="20"/>
        </w:rPr>
        <w:t xml:space="preserve">(a) </w:t>
      </w:r>
      <w:r w:rsidR="003965E7" w:rsidRPr="00B41577">
        <w:rPr>
          <w:rFonts w:ascii="Times New Roman" w:hAnsi="Times New Roman"/>
          <w:sz w:val="20"/>
        </w:rPr>
        <w:tab/>
      </w:r>
      <w:r w:rsidRPr="00B41577">
        <w:rPr>
          <w:rFonts w:ascii="Times New Roman" w:hAnsi="Times New Roman"/>
          <w:sz w:val="20"/>
        </w:rPr>
        <w:t xml:space="preserve">Each owner or operator of a </w:t>
      </w:r>
      <w:proofErr w:type="spellStart"/>
      <w:r w:rsidRPr="00B41577">
        <w:rPr>
          <w:rFonts w:ascii="Times New Roman" w:hAnsi="Times New Roman"/>
          <w:sz w:val="20"/>
        </w:rPr>
        <w:t>phosphogypsum</w:t>
      </w:r>
      <w:proofErr w:type="spellEnd"/>
      <w:r w:rsidRPr="00B41577">
        <w:rPr>
          <w:rFonts w:ascii="Times New Roman" w:hAnsi="Times New Roman"/>
          <w:sz w:val="20"/>
        </w:rPr>
        <w:t xml:space="preserve"> stack must maintain records for each stack documenting the procedure used to verify compliance with the flux standard in 61.202, including all measurements, calculations, and analytical methods on which input parameters were based. The required documentation shall be sufficient to allow an independent auditor to verify the correctness of the determination made concerning compliance of the stack with flux standard.</w:t>
      </w:r>
    </w:p>
    <w:p w:rsidR="003965E7" w:rsidRPr="00B41577" w:rsidRDefault="003965E7" w:rsidP="003965E7">
      <w:pPr>
        <w:ind w:left="360" w:hanging="360"/>
        <w:jc w:val="both"/>
        <w:rPr>
          <w:rFonts w:ascii="Times New Roman" w:hAnsi="Times New Roman"/>
          <w:sz w:val="20"/>
        </w:rPr>
      </w:pPr>
    </w:p>
    <w:p w:rsidR="00F43C3E" w:rsidRPr="00B41577" w:rsidRDefault="00F43C3E" w:rsidP="003965E7">
      <w:pPr>
        <w:ind w:left="360" w:hanging="360"/>
        <w:jc w:val="both"/>
        <w:rPr>
          <w:rFonts w:ascii="Times New Roman" w:hAnsi="Times New Roman"/>
          <w:sz w:val="20"/>
        </w:rPr>
      </w:pPr>
      <w:r w:rsidRPr="00B41577">
        <w:rPr>
          <w:rFonts w:ascii="Times New Roman" w:hAnsi="Times New Roman"/>
          <w:sz w:val="20"/>
        </w:rPr>
        <w:t xml:space="preserve">(b) </w:t>
      </w:r>
      <w:r w:rsidR="003965E7" w:rsidRPr="00B41577">
        <w:rPr>
          <w:rFonts w:ascii="Times New Roman" w:hAnsi="Times New Roman"/>
          <w:sz w:val="20"/>
        </w:rPr>
        <w:tab/>
      </w:r>
      <w:r w:rsidRPr="00B41577">
        <w:rPr>
          <w:rFonts w:ascii="Times New Roman" w:hAnsi="Times New Roman"/>
          <w:sz w:val="20"/>
        </w:rPr>
        <w:t xml:space="preserve">Each owner or operator of a </w:t>
      </w:r>
      <w:proofErr w:type="spellStart"/>
      <w:r w:rsidRPr="00B41577">
        <w:rPr>
          <w:rFonts w:ascii="Times New Roman" w:hAnsi="Times New Roman"/>
          <w:sz w:val="20"/>
        </w:rPr>
        <w:t>phosphogypsum</w:t>
      </w:r>
      <w:proofErr w:type="spellEnd"/>
      <w:r w:rsidRPr="00B41577">
        <w:rPr>
          <w:rFonts w:ascii="Times New Roman" w:hAnsi="Times New Roman"/>
          <w:sz w:val="20"/>
        </w:rPr>
        <w:t xml:space="preserve"> stack must maintain records documenting the procedure used to determine average radium-226 concentration pursuant to </w:t>
      </w:r>
      <w:r w:rsidRPr="00B41577">
        <w:rPr>
          <w:rFonts w:ascii="Times New Roman" w:hAnsi="Times New Roman"/>
          <w:sz w:val="20"/>
        </w:rPr>
        <w:sym w:font="Colonna MT" w:char="00A7"/>
      </w:r>
      <w:r w:rsidRPr="00B41577">
        <w:rPr>
          <w:rFonts w:ascii="Times New Roman" w:hAnsi="Times New Roman"/>
          <w:sz w:val="20"/>
        </w:rPr>
        <w:t>61.207, including all measurements, calculations, and analytical methods on which input parameters were based. The required documentation shall be sufficient to allow an independent auditor to verify the accuracy of the radium-226 concentration.</w:t>
      </w:r>
    </w:p>
    <w:p w:rsidR="003965E7" w:rsidRPr="00B41577" w:rsidRDefault="003965E7" w:rsidP="003965E7">
      <w:pPr>
        <w:ind w:left="360" w:hanging="360"/>
        <w:jc w:val="both"/>
        <w:rPr>
          <w:rFonts w:ascii="Times New Roman" w:hAnsi="Times New Roman"/>
          <w:sz w:val="20"/>
        </w:rPr>
      </w:pPr>
    </w:p>
    <w:p w:rsidR="00F43C3E" w:rsidRPr="00B41577" w:rsidRDefault="00F43C3E" w:rsidP="003965E7">
      <w:pPr>
        <w:ind w:left="360" w:hanging="360"/>
        <w:jc w:val="both"/>
        <w:rPr>
          <w:rFonts w:ascii="Times New Roman" w:hAnsi="Times New Roman"/>
          <w:sz w:val="20"/>
        </w:rPr>
      </w:pPr>
      <w:r w:rsidRPr="00B41577">
        <w:rPr>
          <w:rFonts w:ascii="Times New Roman" w:hAnsi="Times New Roman"/>
          <w:sz w:val="20"/>
        </w:rPr>
        <w:t xml:space="preserve">(c) </w:t>
      </w:r>
      <w:r w:rsidR="003965E7" w:rsidRPr="00B41577">
        <w:rPr>
          <w:rFonts w:ascii="Times New Roman" w:hAnsi="Times New Roman"/>
          <w:sz w:val="20"/>
        </w:rPr>
        <w:tab/>
      </w:r>
      <w:r w:rsidRPr="00B41577">
        <w:rPr>
          <w:rFonts w:ascii="Times New Roman" w:hAnsi="Times New Roman"/>
          <w:sz w:val="20"/>
        </w:rPr>
        <w:t xml:space="preserve">Each facility which uses </w:t>
      </w:r>
      <w:proofErr w:type="spellStart"/>
      <w:r w:rsidRPr="00B41577">
        <w:rPr>
          <w:rFonts w:ascii="Times New Roman" w:hAnsi="Times New Roman"/>
          <w:sz w:val="20"/>
        </w:rPr>
        <w:t>phosphogypsum</w:t>
      </w:r>
      <w:proofErr w:type="spellEnd"/>
      <w:r w:rsidRPr="00B41577">
        <w:rPr>
          <w:rFonts w:ascii="Times New Roman" w:hAnsi="Times New Roman"/>
          <w:sz w:val="20"/>
        </w:rPr>
        <w:t xml:space="preserve"> pursuant to </w:t>
      </w:r>
      <w:r w:rsidRPr="00B41577">
        <w:rPr>
          <w:rFonts w:ascii="Times New Roman" w:hAnsi="Times New Roman"/>
          <w:sz w:val="20"/>
        </w:rPr>
        <w:sym w:font="Colonna MT" w:char="00A7"/>
      </w:r>
      <w:r w:rsidRPr="00B41577">
        <w:rPr>
          <w:rFonts w:ascii="Times New Roman" w:hAnsi="Times New Roman"/>
          <w:sz w:val="20"/>
        </w:rPr>
        <w:t xml:space="preserve">61.205 or </w:t>
      </w:r>
      <w:r w:rsidRPr="00B41577">
        <w:rPr>
          <w:rFonts w:ascii="Times New Roman" w:hAnsi="Times New Roman"/>
          <w:sz w:val="20"/>
        </w:rPr>
        <w:sym w:font="Colonna MT" w:char="00A7"/>
      </w:r>
      <w:r w:rsidRPr="00B41577">
        <w:rPr>
          <w:rFonts w:ascii="Times New Roman" w:hAnsi="Times New Roman"/>
          <w:sz w:val="20"/>
        </w:rPr>
        <w:t>61.206 shall prepare records which include the following information:</w:t>
      </w:r>
    </w:p>
    <w:p w:rsidR="003965E7" w:rsidRPr="00B41577" w:rsidRDefault="003965E7" w:rsidP="003965E7">
      <w:pPr>
        <w:ind w:left="360" w:hanging="360"/>
        <w:jc w:val="both"/>
        <w:rPr>
          <w:rFonts w:ascii="Times New Roman" w:hAnsi="Times New Roman"/>
          <w:sz w:val="20"/>
        </w:rPr>
      </w:pPr>
    </w:p>
    <w:p w:rsidR="00F43C3E" w:rsidRPr="00B41577" w:rsidRDefault="00F43C3E" w:rsidP="003965E7">
      <w:pPr>
        <w:ind w:left="720" w:hanging="360"/>
        <w:jc w:val="both"/>
        <w:rPr>
          <w:rFonts w:ascii="Times New Roman" w:hAnsi="Times New Roman"/>
          <w:sz w:val="20"/>
        </w:rPr>
      </w:pPr>
      <w:r w:rsidRPr="00B41577">
        <w:rPr>
          <w:rFonts w:ascii="Times New Roman" w:hAnsi="Times New Roman"/>
          <w:sz w:val="20"/>
        </w:rPr>
        <w:t xml:space="preserve">(1) </w:t>
      </w:r>
      <w:r w:rsidR="003965E7" w:rsidRPr="00B41577">
        <w:rPr>
          <w:rFonts w:ascii="Times New Roman" w:hAnsi="Times New Roman"/>
          <w:sz w:val="20"/>
        </w:rPr>
        <w:tab/>
      </w:r>
      <w:r w:rsidRPr="00B41577">
        <w:rPr>
          <w:rFonts w:ascii="Times New Roman" w:hAnsi="Times New Roman"/>
          <w:sz w:val="20"/>
        </w:rPr>
        <w:t xml:space="preserve">The name and address of the person in charge of the activity involving use of </w:t>
      </w:r>
      <w:proofErr w:type="spellStart"/>
      <w:r w:rsidRPr="00B41577">
        <w:rPr>
          <w:rFonts w:ascii="Times New Roman" w:hAnsi="Times New Roman"/>
          <w:sz w:val="20"/>
        </w:rPr>
        <w:t>phosphogypsum</w:t>
      </w:r>
      <w:proofErr w:type="spellEnd"/>
      <w:r w:rsidRPr="00B41577">
        <w:rPr>
          <w:rFonts w:ascii="Times New Roman" w:hAnsi="Times New Roman"/>
          <w:sz w:val="20"/>
        </w:rPr>
        <w:t>.</w:t>
      </w:r>
    </w:p>
    <w:p w:rsidR="003965E7" w:rsidRPr="00B41577" w:rsidRDefault="003965E7" w:rsidP="003965E7">
      <w:pPr>
        <w:ind w:left="720" w:hanging="360"/>
        <w:jc w:val="both"/>
        <w:rPr>
          <w:rFonts w:ascii="Times New Roman" w:hAnsi="Times New Roman"/>
          <w:sz w:val="20"/>
        </w:rPr>
      </w:pPr>
    </w:p>
    <w:p w:rsidR="00F43C3E" w:rsidRPr="00B41577" w:rsidRDefault="00F43C3E" w:rsidP="003965E7">
      <w:pPr>
        <w:ind w:left="720" w:hanging="360"/>
        <w:jc w:val="both"/>
        <w:rPr>
          <w:rFonts w:ascii="Times New Roman" w:hAnsi="Times New Roman"/>
          <w:sz w:val="20"/>
        </w:rPr>
      </w:pPr>
      <w:r w:rsidRPr="00B41577">
        <w:rPr>
          <w:rFonts w:ascii="Times New Roman" w:hAnsi="Times New Roman"/>
          <w:sz w:val="20"/>
        </w:rPr>
        <w:t xml:space="preserve">(2) </w:t>
      </w:r>
      <w:r w:rsidR="003965E7" w:rsidRPr="00B41577">
        <w:rPr>
          <w:rFonts w:ascii="Times New Roman" w:hAnsi="Times New Roman"/>
          <w:sz w:val="20"/>
        </w:rPr>
        <w:tab/>
      </w:r>
      <w:r w:rsidRPr="00B41577">
        <w:rPr>
          <w:rFonts w:ascii="Times New Roman" w:hAnsi="Times New Roman"/>
          <w:sz w:val="20"/>
        </w:rPr>
        <w:t xml:space="preserve">A description of each use of </w:t>
      </w:r>
      <w:proofErr w:type="spellStart"/>
      <w:r w:rsidRPr="00B41577">
        <w:rPr>
          <w:rFonts w:ascii="Times New Roman" w:hAnsi="Times New Roman"/>
          <w:sz w:val="20"/>
        </w:rPr>
        <w:t>phosphogypsum</w:t>
      </w:r>
      <w:proofErr w:type="spellEnd"/>
      <w:r w:rsidRPr="00B41577">
        <w:rPr>
          <w:rFonts w:ascii="Times New Roman" w:hAnsi="Times New Roman"/>
          <w:sz w:val="20"/>
        </w:rPr>
        <w:t xml:space="preserve">, including the handling and processing that the </w:t>
      </w:r>
      <w:proofErr w:type="spellStart"/>
      <w:r w:rsidRPr="00B41577">
        <w:rPr>
          <w:rFonts w:ascii="Times New Roman" w:hAnsi="Times New Roman"/>
          <w:sz w:val="20"/>
        </w:rPr>
        <w:t>phosphogypsum</w:t>
      </w:r>
      <w:proofErr w:type="spellEnd"/>
      <w:r w:rsidRPr="00B41577">
        <w:rPr>
          <w:rFonts w:ascii="Times New Roman" w:hAnsi="Times New Roman"/>
          <w:sz w:val="20"/>
        </w:rPr>
        <w:t xml:space="preserve"> underwent.</w:t>
      </w:r>
    </w:p>
    <w:p w:rsidR="003965E7" w:rsidRPr="00B41577" w:rsidRDefault="003965E7" w:rsidP="003965E7">
      <w:pPr>
        <w:ind w:left="720" w:hanging="360"/>
        <w:jc w:val="both"/>
        <w:rPr>
          <w:rFonts w:ascii="Times New Roman" w:hAnsi="Times New Roman"/>
          <w:sz w:val="20"/>
        </w:rPr>
      </w:pPr>
    </w:p>
    <w:p w:rsidR="00F43C3E" w:rsidRPr="00B41577" w:rsidRDefault="00F43C3E" w:rsidP="003965E7">
      <w:pPr>
        <w:ind w:left="720" w:hanging="360"/>
        <w:jc w:val="both"/>
        <w:rPr>
          <w:rFonts w:ascii="Times New Roman" w:hAnsi="Times New Roman"/>
          <w:sz w:val="20"/>
        </w:rPr>
      </w:pPr>
      <w:r w:rsidRPr="00B41577">
        <w:rPr>
          <w:rFonts w:ascii="Times New Roman" w:hAnsi="Times New Roman"/>
          <w:sz w:val="20"/>
        </w:rPr>
        <w:t xml:space="preserve">(3) </w:t>
      </w:r>
      <w:r w:rsidR="003965E7" w:rsidRPr="00B41577">
        <w:rPr>
          <w:rFonts w:ascii="Times New Roman" w:hAnsi="Times New Roman"/>
          <w:sz w:val="20"/>
        </w:rPr>
        <w:tab/>
      </w:r>
      <w:r w:rsidRPr="00B41577">
        <w:rPr>
          <w:rFonts w:ascii="Times New Roman" w:hAnsi="Times New Roman"/>
          <w:sz w:val="20"/>
        </w:rPr>
        <w:t xml:space="preserve">The location of each site where each use of </w:t>
      </w:r>
      <w:proofErr w:type="spellStart"/>
      <w:r w:rsidRPr="00B41577">
        <w:rPr>
          <w:rFonts w:ascii="Times New Roman" w:hAnsi="Times New Roman"/>
          <w:sz w:val="20"/>
        </w:rPr>
        <w:t>phosphogypsum</w:t>
      </w:r>
      <w:proofErr w:type="spellEnd"/>
      <w:r w:rsidRPr="00B41577">
        <w:rPr>
          <w:rFonts w:ascii="Times New Roman" w:hAnsi="Times New Roman"/>
          <w:sz w:val="20"/>
        </w:rPr>
        <w:t xml:space="preserve"> occurred, including the suite and/or building number, street, city, county, state, and zip code.</w:t>
      </w:r>
    </w:p>
    <w:p w:rsidR="003965E7" w:rsidRPr="00B41577" w:rsidRDefault="003965E7" w:rsidP="003965E7">
      <w:pPr>
        <w:ind w:left="720" w:hanging="360"/>
        <w:jc w:val="both"/>
        <w:rPr>
          <w:rFonts w:ascii="Times New Roman" w:hAnsi="Times New Roman"/>
          <w:sz w:val="20"/>
        </w:rPr>
      </w:pPr>
    </w:p>
    <w:p w:rsidR="00F43C3E" w:rsidRPr="00B41577" w:rsidRDefault="00F43C3E" w:rsidP="003965E7">
      <w:pPr>
        <w:ind w:left="720" w:hanging="360"/>
        <w:jc w:val="both"/>
        <w:rPr>
          <w:rFonts w:ascii="Times New Roman" w:hAnsi="Times New Roman"/>
          <w:sz w:val="20"/>
        </w:rPr>
      </w:pPr>
      <w:r w:rsidRPr="00B41577">
        <w:rPr>
          <w:rFonts w:ascii="Times New Roman" w:hAnsi="Times New Roman"/>
          <w:sz w:val="20"/>
        </w:rPr>
        <w:t xml:space="preserve">(4) </w:t>
      </w:r>
      <w:r w:rsidR="003965E7" w:rsidRPr="00B41577">
        <w:rPr>
          <w:rFonts w:ascii="Times New Roman" w:hAnsi="Times New Roman"/>
          <w:sz w:val="20"/>
        </w:rPr>
        <w:tab/>
      </w:r>
      <w:r w:rsidRPr="00B41577">
        <w:rPr>
          <w:rFonts w:ascii="Times New Roman" w:hAnsi="Times New Roman"/>
          <w:sz w:val="20"/>
        </w:rPr>
        <w:t xml:space="preserve">The mailing address of each facility using </w:t>
      </w:r>
      <w:proofErr w:type="spellStart"/>
      <w:r w:rsidRPr="00B41577">
        <w:rPr>
          <w:rFonts w:ascii="Times New Roman" w:hAnsi="Times New Roman"/>
          <w:sz w:val="20"/>
        </w:rPr>
        <w:t>phosphogypsum</w:t>
      </w:r>
      <w:proofErr w:type="spellEnd"/>
      <w:r w:rsidRPr="00B41577">
        <w:rPr>
          <w:rFonts w:ascii="Times New Roman" w:hAnsi="Times New Roman"/>
          <w:sz w:val="20"/>
        </w:rPr>
        <w:t>, if different from paragraph (c</w:t>
      </w:r>
      <w:proofErr w:type="gramStart"/>
      <w:r w:rsidRPr="00B41577">
        <w:rPr>
          <w:rFonts w:ascii="Times New Roman" w:hAnsi="Times New Roman"/>
          <w:sz w:val="20"/>
        </w:rPr>
        <w:t>)(</w:t>
      </w:r>
      <w:proofErr w:type="gramEnd"/>
      <w:r w:rsidRPr="00B41577">
        <w:rPr>
          <w:rFonts w:ascii="Times New Roman" w:hAnsi="Times New Roman"/>
          <w:sz w:val="20"/>
        </w:rPr>
        <w:t>3) of this section.</w:t>
      </w:r>
    </w:p>
    <w:p w:rsidR="003965E7" w:rsidRPr="00B41577" w:rsidRDefault="003965E7" w:rsidP="003965E7">
      <w:pPr>
        <w:ind w:left="720" w:hanging="360"/>
        <w:jc w:val="both"/>
        <w:rPr>
          <w:rFonts w:ascii="Times New Roman" w:hAnsi="Times New Roman"/>
          <w:sz w:val="20"/>
        </w:rPr>
      </w:pPr>
    </w:p>
    <w:p w:rsidR="00F43C3E" w:rsidRPr="00B41577" w:rsidRDefault="00F43C3E" w:rsidP="003965E7">
      <w:pPr>
        <w:ind w:left="720" w:hanging="360"/>
        <w:jc w:val="both"/>
        <w:rPr>
          <w:rFonts w:ascii="Times New Roman" w:hAnsi="Times New Roman"/>
          <w:sz w:val="20"/>
        </w:rPr>
      </w:pPr>
      <w:r w:rsidRPr="00B41577">
        <w:rPr>
          <w:rFonts w:ascii="Times New Roman" w:hAnsi="Times New Roman"/>
          <w:sz w:val="20"/>
        </w:rPr>
        <w:t xml:space="preserve">(5) </w:t>
      </w:r>
      <w:r w:rsidR="003965E7" w:rsidRPr="00B41577">
        <w:rPr>
          <w:rFonts w:ascii="Times New Roman" w:hAnsi="Times New Roman"/>
          <w:sz w:val="20"/>
        </w:rPr>
        <w:tab/>
      </w:r>
      <w:r w:rsidRPr="00B41577">
        <w:rPr>
          <w:rFonts w:ascii="Times New Roman" w:hAnsi="Times New Roman"/>
          <w:sz w:val="20"/>
        </w:rPr>
        <w:t xml:space="preserve">The date of each use of </w:t>
      </w:r>
      <w:proofErr w:type="spellStart"/>
      <w:r w:rsidRPr="00B41577">
        <w:rPr>
          <w:rFonts w:ascii="Times New Roman" w:hAnsi="Times New Roman"/>
          <w:sz w:val="20"/>
        </w:rPr>
        <w:t>phosphogypsum</w:t>
      </w:r>
      <w:proofErr w:type="spellEnd"/>
      <w:r w:rsidRPr="00B41577">
        <w:rPr>
          <w:rFonts w:ascii="Times New Roman" w:hAnsi="Times New Roman"/>
          <w:sz w:val="20"/>
        </w:rPr>
        <w:t>.</w:t>
      </w:r>
    </w:p>
    <w:p w:rsidR="003965E7" w:rsidRPr="00B41577" w:rsidRDefault="003965E7" w:rsidP="003965E7">
      <w:pPr>
        <w:ind w:left="720" w:hanging="360"/>
        <w:jc w:val="both"/>
        <w:rPr>
          <w:rFonts w:ascii="Times New Roman" w:hAnsi="Times New Roman"/>
          <w:sz w:val="20"/>
        </w:rPr>
      </w:pPr>
    </w:p>
    <w:p w:rsidR="00F43C3E" w:rsidRPr="00B41577" w:rsidRDefault="00F43C3E" w:rsidP="003965E7">
      <w:pPr>
        <w:ind w:left="720" w:hanging="360"/>
        <w:jc w:val="both"/>
        <w:rPr>
          <w:rFonts w:ascii="Times New Roman" w:hAnsi="Times New Roman"/>
          <w:sz w:val="20"/>
        </w:rPr>
      </w:pPr>
      <w:r w:rsidRPr="00B41577">
        <w:rPr>
          <w:rFonts w:ascii="Times New Roman" w:hAnsi="Times New Roman"/>
          <w:sz w:val="20"/>
        </w:rPr>
        <w:t xml:space="preserve">(6) </w:t>
      </w:r>
      <w:r w:rsidR="003965E7" w:rsidRPr="00B41577">
        <w:rPr>
          <w:rFonts w:ascii="Times New Roman" w:hAnsi="Times New Roman"/>
          <w:sz w:val="20"/>
        </w:rPr>
        <w:tab/>
      </w:r>
      <w:r w:rsidRPr="00B41577">
        <w:rPr>
          <w:rFonts w:ascii="Times New Roman" w:hAnsi="Times New Roman"/>
          <w:sz w:val="20"/>
        </w:rPr>
        <w:t xml:space="preserve">The quantity of </w:t>
      </w:r>
      <w:proofErr w:type="spellStart"/>
      <w:r w:rsidRPr="00B41577">
        <w:rPr>
          <w:rFonts w:ascii="Times New Roman" w:hAnsi="Times New Roman"/>
          <w:sz w:val="20"/>
        </w:rPr>
        <w:t>phosphogypsum</w:t>
      </w:r>
      <w:proofErr w:type="spellEnd"/>
      <w:r w:rsidRPr="00B41577">
        <w:rPr>
          <w:rFonts w:ascii="Times New Roman" w:hAnsi="Times New Roman"/>
          <w:sz w:val="20"/>
        </w:rPr>
        <w:t xml:space="preserve"> used.</w:t>
      </w:r>
    </w:p>
    <w:p w:rsidR="003965E7" w:rsidRPr="00B41577" w:rsidRDefault="003965E7" w:rsidP="003965E7">
      <w:pPr>
        <w:ind w:left="720" w:hanging="360"/>
        <w:jc w:val="both"/>
        <w:rPr>
          <w:rFonts w:ascii="Times New Roman" w:hAnsi="Times New Roman"/>
          <w:sz w:val="20"/>
        </w:rPr>
      </w:pPr>
    </w:p>
    <w:p w:rsidR="00F43C3E" w:rsidRPr="00B41577" w:rsidRDefault="00F43C3E" w:rsidP="003965E7">
      <w:pPr>
        <w:ind w:left="720" w:hanging="360"/>
        <w:jc w:val="both"/>
        <w:rPr>
          <w:rFonts w:ascii="Times New Roman" w:hAnsi="Times New Roman"/>
          <w:sz w:val="20"/>
        </w:rPr>
      </w:pPr>
      <w:r w:rsidRPr="00B41577">
        <w:rPr>
          <w:rFonts w:ascii="Times New Roman" w:hAnsi="Times New Roman"/>
          <w:sz w:val="20"/>
        </w:rPr>
        <w:t xml:space="preserve">(7) </w:t>
      </w:r>
      <w:r w:rsidR="003965E7" w:rsidRPr="00B41577">
        <w:rPr>
          <w:rFonts w:ascii="Times New Roman" w:hAnsi="Times New Roman"/>
          <w:sz w:val="20"/>
        </w:rPr>
        <w:tab/>
      </w:r>
      <w:r w:rsidRPr="00B41577">
        <w:rPr>
          <w:rFonts w:ascii="Times New Roman" w:hAnsi="Times New Roman"/>
          <w:sz w:val="20"/>
        </w:rPr>
        <w:t xml:space="preserve">The certified average concentration of radium-226 for the </w:t>
      </w:r>
      <w:proofErr w:type="spellStart"/>
      <w:r w:rsidRPr="00B41577">
        <w:rPr>
          <w:rFonts w:ascii="Times New Roman" w:hAnsi="Times New Roman"/>
          <w:sz w:val="20"/>
        </w:rPr>
        <w:t>phosphogypsum</w:t>
      </w:r>
      <w:proofErr w:type="spellEnd"/>
      <w:r w:rsidRPr="00B41577">
        <w:rPr>
          <w:rFonts w:ascii="Times New Roman" w:hAnsi="Times New Roman"/>
          <w:sz w:val="20"/>
        </w:rPr>
        <w:t xml:space="preserve"> which was used.</w:t>
      </w:r>
    </w:p>
    <w:p w:rsidR="003965E7" w:rsidRPr="00B41577" w:rsidRDefault="003965E7" w:rsidP="003965E7">
      <w:pPr>
        <w:ind w:left="720" w:hanging="360"/>
        <w:jc w:val="both"/>
        <w:rPr>
          <w:rFonts w:ascii="Times New Roman" w:hAnsi="Times New Roman"/>
          <w:sz w:val="20"/>
        </w:rPr>
      </w:pPr>
    </w:p>
    <w:p w:rsidR="00F43C3E" w:rsidRPr="00B41577" w:rsidRDefault="00F43C3E" w:rsidP="003965E7">
      <w:pPr>
        <w:ind w:left="720" w:hanging="360"/>
        <w:jc w:val="both"/>
        <w:rPr>
          <w:rFonts w:ascii="Times New Roman" w:hAnsi="Times New Roman"/>
          <w:sz w:val="20"/>
        </w:rPr>
      </w:pPr>
      <w:r w:rsidRPr="00B41577">
        <w:rPr>
          <w:rFonts w:ascii="Times New Roman" w:hAnsi="Times New Roman"/>
          <w:sz w:val="20"/>
        </w:rPr>
        <w:t xml:space="preserve">(8) </w:t>
      </w:r>
      <w:r w:rsidR="003965E7" w:rsidRPr="00B41577">
        <w:rPr>
          <w:rFonts w:ascii="Times New Roman" w:hAnsi="Times New Roman"/>
          <w:sz w:val="20"/>
        </w:rPr>
        <w:tab/>
      </w:r>
      <w:r w:rsidRPr="00B41577">
        <w:rPr>
          <w:rFonts w:ascii="Times New Roman" w:hAnsi="Times New Roman"/>
          <w:sz w:val="20"/>
        </w:rPr>
        <w:t xml:space="preserve">A description of all measures taken to prevent the uncontrolled release of </w:t>
      </w:r>
      <w:proofErr w:type="spellStart"/>
      <w:r w:rsidRPr="00B41577">
        <w:rPr>
          <w:rFonts w:ascii="Times New Roman" w:hAnsi="Times New Roman"/>
          <w:sz w:val="20"/>
        </w:rPr>
        <w:t>phosphogypsum</w:t>
      </w:r>
      <w:proofErr w:type="spellEnd"/>
      <w:r w:rsidRPr="00B41577">
        <w:rPr>
          <w:rFonts w:ascii="Times New Roman" w:hAnsi="Times New Roman"/>
          <w:sz w:val="20"/>
        </w:rPr>
        <w:t xml:space="preserve"> into the environment.</w:t>
      </w:r>
    </w:p>
    <w:p w:rsidR="003965E7" w:rsidRPr="00B41577" w:rsidRDefault="003965E7" w:rsidP="003965E7">
      <w:pPr>
        <w:ind w:left="720" w:hanging="360"/>
        <w:jc w:val="both"/>
        <w:rPr>
          <w:rFonts w:ascii="Times New Roman" w:hAnsi="Times New Roman"/>
          <w:sz w:val="20"/>
        </w:rPr>
      </w:pPr>
    </w:p>
    <w:p w:rsidR="00F43C3E" w:rsidRPr="00B41577" w:rsidRDefault="00F43C3E" w:rsidP="003965E7">
      <w:pPr>
        <w:ind w:left="720" w:hanging="360"/>
        <w:jc w:val="both"/>
        <w:rPr>
          <w:rFonts w:ascii="Times New Roman" w:hAnsi="Times New Roman"/>
          <w:sz w:val="20"/>
        </w:rPr>
      </w:pPr>
      <w:r w:rsidRPr="00B41577">
        <w:rPr>
          <w:rFonts w:ascii="Times New Roman" w:hAnsi="Times New Roman"/>
          <w:sz w:val="20"/>
        </w:rPr>
        <w:t xml:space="preserve">(9) </w:t>
      </w:r>
      <w:r w:rsidR="003965E7" w:rsidRPr="00B41577">
        <w:rPr>
          <w:rFonts w:ascii="Times New Roman" w:hAnsi="Times New Roman"/>
          <w:sz w:val="20"/>
        </w:rPr>
        <w:tab/>
      </w:r>
      <w:r w:rsidRPr="00B41577">
        <w:rPr>
          <w:rFonts w:ascii="Times New Roman" w:hAnsi="Times New Roman"/>
          <w:sz w:val="20"/>
        </w:rPr>
        <w:t xml:space="preserve">A description of the disposition of any unused </w:t>
      </w:r>
      <w:proofErr w:type="spellStart"/>
      <w:r w:rsidRPr="00B41577">
        <w:rPr>
          <w:rFonts w:ascii="Times New Roman" w:hAnsi="Times New Roman"/>
          <w:sz w:val="20"/>
        </w:rPr>
        <w:t>phosphogypsum</w:t>
      </w:r>
      <w:proofErr w:type="spellEnd"/>
      <w:r w:rsidRPr="00B41577">
        <w:rPr>
          <w:rFonts w:ascii="Times New Roman" w:hAnsi="Times New Roman"/>
          <w:sz w:val="20"/>
        </w:rPr>
        <w:t>.</w:t>
      </w:r>
    </w:p>
    <w:p w:rsidR="003965E7" w:rsidRPr="00B41577" w:rsidRDefault="003965E7" w:rsidP="003965E7">
      <w:pPr>
        <w:ind w:left="720" w:hanging="360"/>
        <w:jc w:val="both"/>
        <w:rPr>
          <w:rFonts w:ascii="Times New Roman" w:hAnsi="Times New Roman"/>
          <w:sz w:val="20"/>
        </w:rPr>
      </w:pPr>
    </w:p>
    <w:p w:rsidR="00F43C3E" w:rsidRPr="00B41577" w:rsidRDefault="003965E7" w:rsidP="003965E7">
      <w:pPr>
        <w:ind w:left="360" w:hanging="360"/>
        <w:jc w:val="both"/>
        <w:rPr>
          <w:rFonts w:ascii="Times New Roman" w:hAnsi="Times New Roman"/>
          <w:sz w:val="20"/>
        </w:rPr>
      </w:pPr>
      <w:r w:rsidRPr="00B41577">
        <w:rPr>
          <w:rFonts w:ascii="Times New Roman" w:hAnsi="Times New Roman"/>
          <w:sz w:val="20"/>
        </w:rPr>
        <w:t xml:space="preserve">(d) </w:t>
      </w:r>
      <w:r w:rsidRPr="00B41577">
        <w:rPr>
          <w:rFonts w:ascii="Times New Roman" w:hAnsi="Times New Roman"/>
          <w:sz w:val="20"/>
        </w:rPr>
        <w:tab/>
      </w:r>
      <w:r w:rsidR="00F43C3E" w:rsidRPr="00B41577">
        <w:rPr>
          <w:rFonts w:ascii="Times New Roman" w:hAnsi="Times New Roman"/>
          <w:sz w:val="20"/>
        </w:rPr>
        <w:t xml:space="preserve">These records shall be retained by the facility for at least five years from the date of use of the </w:t>
      </w:r>
      <w:proofErr w:type="spellStart"/>
      <w:r w:rsidR="00F43C3E" w:rsidRPr="00B41577">
        <w:rPr>
          <w:rFonts w:ascii="Times New Roman" w:hAnsi="Times New Roman"/>
          <w:sz w:val="20"/>
        </w:rPr>
        <w:t>phosphogypsum</w:t>
      </w:r>
      <w:proofErr w:type="spellEnd"/>
      <w:r w:rsidR="00F43C3E" w:rsidRPr="00B41577">
        <w:rPr>
          <w:rFonts w:ascii="Times New Roman" w:hAnsi="Times New Roman"/>
          <w:sz w:val="20"/>
        </w:rPr>
        <w:t xml:space="preserve"> and shall be produced for inspection upon request by the Administrator, or his authorized representative.</w:t>
      </w:r>
    </w:p>
    <w:p w:rsidR="00F43C3E" w:rsidRPr="00B41577" w:rsidRDefault="00F43C3E">
      <w:pPr>
        <w:jc w:val="both"/>
        <w:rPr>
          <w:rFonts w:ascii="Times New Roman" w:hAnsi="Times New Roman"/>
          <w:sz w:val="20"/>
        </w:rPr>
      </w:pPr>
    </w:p>
    <w:p w:rsidR="003965E7" w:rsidRPr="00B41577" w:rsidRDefault="003965E7">
      <w:pPr>
        <w:jc w:val="both"/>
        <w:rPr>
          <w:rFonts w:ascii="Times New Roman" w:hAnsi="Times New Roman"/>
          <w:sz w:val="20"/>
        </w:rPr>
      </w:pPr>
    </w:p>
    <w:p w:rsidR="00F43C3E" w:rsidRPr="00B41577" w:rsidRDefault="00F43C3E">
      <w:pPr>
        <w:jc w:val="both"/>
        <w:rPr>
          <w:rFonts w:ascii="Times New Roman" w:hAnsi="Times New Roman"/>
          <w:b/>
          <w:sz w:val="20"/>
        </w:rPr>
      </w:pPr>
      <w:r w:rsidRPr="00B41577">
        <w:rPr>
          <w:rFonts w:ascii="Times New Roman" w:hAnsi="Times New Roman"/>
          <w:sz w:val="20"/>
        </w:rPr>
        <w:sym w:font="AdLib BT" w:char="00A7"/>
      </w:r>
      <w:r w:rsidRPr="00B41577">
        <w:rPr>
          <w:rFonts w:ascii="Times New Roman" w:hAnsi="Times New Roman"/>
          <w:b/>
          <w:sz w:val="20"/>
        </w:rPr>
        <w:t>61.210 Exemption from the reporting and testing requirements of 40 CFR 61.10.</w:t>
      </w:r>
    </w:p>
    <w:p w:rsidR="00F43C3E" w:rsidRPr="00B41577" w:rsidRDefault="00F43C3E">
      <w:pPr>
        <w:jc w:val="both"/>
        <w:rPr>
          <w:rFonts w:ascii="Times New Roman" w:hAnsi="Times New Roman"/>
          <w:sz w:val="20"/>
        </w:rPr>
      </w:pPr>
    </w:p>
    <w:p w:rsidR="00F43C3E" w:rsidRPr="00B41577" w:rsidRDefault="00F43C3E">
      <w:pPr>
        <w:jc w:val="both"/>
        <w:rPr>
          <w:rFonts w:ascii="Times New Roman" w:hAnsi="Times New Roman"/>
          <w:sz w:val="20"/>
        </w:rPr>
      </w:pPr>
      <w:r w:rsidRPr="00B41577">
        <w:rPr>
          <w:rFonts w:ascii="Times New Roman" w:hAnsi="Times New Roman"/>
          <w:sz w:val="20"/>
        </w:rPr>
        <w:t>All facilities designated under this subpart are exempt from the reporting requirements of 40 CFR 61.10.</w:t>
      </w:r>
    </w:p>
    <w:p w:rsidR="00F43C3E" w:rsidRPr="00B41577" w:rsidRDefault="00F43C3E">
      <w:pPr>
        <w:rPr>
          <w:sz w:val="20"/>
        </w:rPr>
      </w:pPr>
    </w:p>
    <w:p w:rsidR="00F43C3E" w:rsidRPr="00B41577" w:rsidRDefault="00F43C3E">
      <w:pPr>
        <w:rPr>
          <w:sz w:val="20"/>
        </w:rPr>
      </w:pPr>
    </w:p>
    <w:p w:rsidR="00F43C3E" w:rsidRPr="00B41577" w:rsidRDefault="00F43C3E">
      <w:pPr>
        <w:rPr>
          <w:rFonts w:ascii="Times New Roman" w:hAnsi="Times New Roman"/>
          <w:sz w:val="20"/>
        </w:rPr>
      </w:pPr>
      <w:r w:rsidRPr="00B41577">
        <w:rPr>
          <w:rFonts w:ascii="Times New Roman" w:hAnsi="Times New Roman"/>
          <w:sz w:val="20"/>
        </w:rPr>
        <w:t>Source:   57 FR  23317, June 3, 1992, unless otherwise noted.   CLP 6/9/97</w:t>
      </w:r>
    </w:p>
    <w:p w:rsidR="00F43C3E" w:rsidRPr="00B41577" w:rsidRDefault="00F43C3E">
      <w:pPr>
        <w:rPr>
          <w:rFonts w:ascii="Times New Roman" w:hAnsi="Times New Roman"/>
          <w:sz w:val="20"/>
        </w:rPr>
      </w:pPr>
      <w:r w:rsidRPr="00B41577">
        <w:rPr>
          <w:rFonts w:ascii="Times New Roman" w:hAnsi="Times New Roman"/>
          <w:sz w:val="20"/>
        </w:rPr>
        <w:t>Updated 2/24/99 with FR revision dated 2/3/99. – CLP</w:t>
      </w:r>
    </w:p>
    <w:p w:rsidR="00F43C3E" w:rsidRPr="00B41577" w:rsidRDefault="00F43C3E">
      <w:pPr>
        <w:rPr>
          <w:sz w:val="20"/>
        </w:rPr>
      </w:pPr>
      <w:r w:rsidRPr="00B41577">
        <w:rPr>
          <w:rFonts w:ascii="Times New Roman" w:hAnsi="Times New Roman"/>
          <w:sz w:val="20"/>
        </w:rPr>
        <w:t>Updated 10/5/99 with FR revision dated 10/1/99 - CLP</w:t>
      </w:r>
    </w:p>
    <w:sectPr w:rsidR="00F43C3E" w:rsidRPr="00B41577" w:rsidSect="00B41577">
      <w:headerReference w:type="default" r:id="rId11"/>
      <w:footerReference w:type="default" r:id="rId12"/>
      <w:pgSz w:w="12240" w:h="15840"/>
      <w:pgMar w:top="1008" w:right="1008" w:bottom="1008" w:left="100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09A3" w:rsidRDefault="00FC09A3" w:rsidP="00926F37">
      <w:r>
        <w:separator/>
      </w:r>
    </w:p>
  </w:endnote>
  <w:endnote w:type="continuationSeparator" w:id="0">
    <w:p w:rsidR="00FC09A3" w:rsidRDefault="00FC09A3" w:rsidP="00926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AdLib BT">
    <w:charset w:val="00"/>
    <w:family w:val="decorative"/>
    <w:pitch w:val="variable"/>
    <w:sig w:usb0="00000003" w:usb1="00000000" w:usb2="00000000" w:usb3="00000000" w:csb0="00000001" w:csb1="00000000"/>
  </w:font>
  <w:font w:name="Colonna MT">
    <w:panose1 w:val="04020805060202030203"/>
    <w:charset w:val="00"/>
    <w:family w:val="decorativ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23C5" w:rsidRPr="00B223C5" w:rsidRDefault="00B223C5" w:rsidP="00B223C5">
    <w:pPr>
      <w:pBdr>
        <w:top w:val="single" w:sz="6" w:space="1" w:color="auto"/>
      </w:pBdr>
      <w:tabs>
        <w:tab w:val="right" w:pos="10170"/>
      </w:tabs>
      <w:spacing w:before="240"/>
      <w:rPr>
        <w:rFonts w:ascii="Times New Roman" w:hAnsi="Times New Roman"/>
        <w:sz w:val="20"/>
      </w:rPr>
    </w:pPr>
    <w:r w:rsidRPr="00B223C5">
      <w:rPr>
        <w:rFonts w:ascii="Times New Roman" w:hAnsi="Times New Roman"/>
        <w:sz w:val="20"/>
      </w:rPr>
      <w:t>Mosaic Fertilizer, LLC</w:t>
    </w:r>
    <w:r w:rsidRPr="00B223C5">
      <w:rPr>
        <w:rFonts w:ascii="Times New Roman" w:hAnsi="Times New Roman"/>
        <w:sz w:val="20"/>
      </w:rPr>
      <w:tab/>
      <w:t>Permit No. 1050059-088-AV</w:t>
    </w:r>
  </w:p>
  <w:p w:rsidR="00B223C5" w:rsidRPr="00B223C5" w:rsidRDefault="00B223C5" w:rsidP="00B223C5">
    <w:pPr>
      <w:tabs>
        <w:tab w:val="right" w:pos="10170"/>
      </w:tabs>
      <w:rPr>
        <w:rFonts w:ascii="Times New Roman" w:hAnsi="Times New Roman"/>
        <w:sz w:val="20"/>
      </w:rPr>
    </w:pPr>
    <w:r w:rsidRPr="00B223C5">
      <w:rPr>
        <w:rFonts w:ascii="Times New Roman" w:hAnsi="Times New Roman"/>
        <w:sz w:val="20"/>
      </w:rPr>
      <w:t>New Wales Facility</w:t>
    </w:r>
    <w:r w:rsidRPr="00B223C5">
      <w:rPr>
        <w:rFonts w:ascii="Times New Roman" w:hAnsi="Times New Roman"/>
        <w:sz w:val="20"/>
      </w:rPr>
      <w:tab/>
      <w:t>Title V Air Operation Permit Revision</w:t>
    </w:r>
  </w:p>
  <w:p w:rsidR="00F1559B" w:rsidRPr="00CF0019" w:rsidRDefault="00F1559B" w:rsidP="00CF0019">
    <w:pPr>
      <w:pStyle w:val="Footer"/>
      <w:tabs>
        <w:tab w:val="clear" w:pos="9360"/>
      </w:tabs>
      <w:jc w:val="center"/>
      <w:rPr>
        <w:rFonts w:ascii="Times New Roman" w:hAnsi="Times New Roman"/>
        <w:sz w:val="20"/>
      </w:rPr>
    </w:pPr>
    <w:r w:rsidRPr="00CF0019">
      <w:rPr>
        <w:rFonts w:ascii="Times New Roman" w:hAnsi="Times New Roman"/>
        <w:sz w:val="20"/>
      </w:rPr>
      <w:t>Page R</w:t>
    </w:r>
    <w:r w:rsidRPr="00CF0019">
      <w:rPr>
        <w:rFonts w:ascii="Times New Roman" w:hAnsi="Times New Roman"/>
        <w:sz w:val="20"/>
      </w:rPr>
      <w:fldChar w:fldCharType="begin"/>
    </w:r>
    <w:r w:rsidRPr="00CF0019">
      <w:rPr>
        <w:rFonts w:ascii="Times New Roman" w:hAnsi="Times New Roman"/>
        <w:sz w:val="20"/>
      </w:rPr>
      <w:instrText xml:space="preserve"> PAGE </w:instrText>
    </w:r>
    <w:r w:rsidRPr="00CF0019">
      <w:rPr>
        <w:rFonts w:ascii="Times New Roman" w:hAnsi="Times New Roman"/>
        <w:sz w:val="20"/>
      </w:rPr>
      <w:fldChar w:fldCharType="separate"/>
    </w:r>
    <w:r w:rsidR="00CF0019">
      <w:rPr>
        <w:rFonts w:ascii="Times New Roman" w:hAnsi="Times New Roman"/>
        <w:noProof/>
        <w:sz w:val="20"/>
      </w:rPr>
      <w:t>8</w:t>
    </w:r>
    <w:r w:rsidRPr="00CF0019">
      <w:rPr>
        <w:rFonts w:ascii="Times New Roman" w:hAnsi="Times New Roman"/>
        <w:sz w:val="20"/>
      </w:rPr>
      <w:fldChar w:fldCharType="end"/>
    </w:r>
    <w:r w:rsidRPr="00CF0019">
      <w:rPr>
        <w:rFonts w:ascii="Times New Roman" w:hAnsi="Times New Roman"/>
        <w:sz w:val="20"/>
      </w:rPr>
      <w:t xml:space="preserve"> of </w:t>
    </w:r>
    <w:r w:rsidRPr="00CF0019">
      <w:rPr>
        <w:rFonts w:ascii="Times New Roman" w:hAnsi="Times New Roman"/>
        <w:sz w:val="20"/>
      </w:rPr>
      <w:fldChar w:fldCharType="begin"/>
    </w:r>
    <w:r w:rsidRPr="00CF0019">
      <w:rPr>
        <w:rFonts w:ascii="Times New Roman" w:hAnsi="Times New Roman"/>
        <w:sz w:val="20"/>
      </w:rPr>
      <w:instrText xml:space="preserve"> NUMPAGES  </w:instrText>
    </w:r>
    <w:r w:rsidRPr="00CF0019">
      <w:rPr>
        <w:rFonts w:ascii="Times New Roman" w:hAnsi="Times New Roman"/>
        <w:sz w:val="20"/>
      </w:rPr>
      <w:fldChar w:fldCharType="separate"/>
    </w:r>
    <w:r w:rsidR="00CF0019">
      <w:rPr>
        <w:rFonts w:ascii="Times New Roman" w:hAnsi="Times New Roman"/>
        <w:noProof/>
        <w:sz w:val="20"/>
      </w:rPr>
      <w:t>8</w:t>
    </w:r>
    <w:r w:rsidRPr="00CF0019">
      <w:rPr>
        <w:rFonts w:ascii="Times New Roman" w:hAnsi="Times New Roman"/>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09A3" w:rsidRDefault="00FC09A3" w:rsidP="00926F37">
      <w:r>
        <w:separator/>
      </w:r>
    </w:p>
  </w:footnote>
  <w:footnote w:type="continuationSeparator" w:id="0">
    <w:p w:rsidR="00FC09A3" w:rsidRDefault="00FC09A3" w:rsidP="00926F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59B" w:rsidRPr="00926F37" w:rsidRDefault="00F1559B" w:rsidP="00926F37">
    <w:pPr>
      <w:pStyle w:val="Header"/>
      <w:pBdr>
        <w:bottom w:val="single" w:sz="4" w:space="1" w:color="auto"/>
      </w:pBdr>
      <w:jc w:val="center"/>
      <w:rPr>
        <w:rFonts w:ascii="Times New Roman" w:hAnsi="Times New Roman"/>
        <w:b/>
      </w:rPr>
    </w:pPr>
    <w:r w:rsidRPr="00926F37">
      <w:rPr>
        <w:rFonts w:ascii="Times New Roman" w:hAnsi="Times New Roman"/>
        <w:b/>
      </w:rPr>
      <w:t>APPENDIX NESHAP 40 CFR 61 SUBPART 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288"/>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672"/>
    <w:rsid w:val="00074813"/>
    <w:rsid w:val="000F6AF5"/>
    <w:rsid w:val="00134B88"/>
    <w:rsid w:val="00161D28"/>
    <w:rsid w:val="00195248"/>
    <w:rsid w:val="001C31D8"/>
    <w:rsid w:val="001C761F"/>
    <w:rsid w:val="00220E54"/>
    <w:rsid w:val="00353E98"/>
    <w:rsid w:val="00360AFD"/>
    <w:rsid w:val="003965E7"/>
    <w:rsid w:val="003C3740"/>
    <w:rsid w:val="0055277F"/>
    <w:rsid w:val="00655574"/>
    <w:rsid w:val="006A27F0"/>
    <w:rsid w:val="007211AF"/>
    <w:rsid w:val="00765E2F"/>
    <w:rsid w:val="007B385B"/>
    <w:rsid w:val="00820A95"/>
    <w:rsid w:val="00850E67"/>
    <w:rsid w:val="008C2BA5"/>
    <w:rsid w:val="00926F37"/>
    <w:rsid w:val="00963DD3"/>
    <w:rsid w:val="00A55870"/>
    <w:rsid w:val="00A73DAC"/>
    <w:rsid w:val="00B223C5"/>
    <w:rsid w:val="00B2626A"/>
    <w:rsid w:val="00B41577"/>
    <w:rsid w:val="00BB4C89"/>
    <w:rsid w:val="00CE5672"/>
    <w:rsid w:val="00CF0019"/>
    <w:rsid w:val="00D57B09"/>
    <w:rsid w:val="00D82AD6"/>
    <w:rsid w:val="00DC0BD5"/>
    <w:rsid w:val="00F1559B"/>
    <w:rsid w:val="00F43C3E"/>
    <w:rsid w:val="00F7172B"/>
    <w:rsid w:val="00FC09A3"/>
    <w:rsid w:val="00FE41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49E1D426-FE4A-43CF-935A-49297C620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pPr>
      <w:spacing w:before="100" w:beforeAutospacing="1" w:after="100" w:afterAutospacing="1"/>
    </w:pPr>
    <w:rPr>
      <w:rFonts w:ascii="Times New Roman" w:hAnsi="Times New Roman"/>
      <w:szCs w:val="24"/>
    </w:rPr>
  </w:style>
  <w:style w:type="character" w:styleId="Hyperlink">
    <w:name w:val="Hyperlink"/>
    <w:basedOn w:val="DefaultParagraphFont"/>
    <w:semiHidden/>
    <w:rPr>
      <w:color w:val="0000FF"/>
      <w:u w:val="single"/>
    </w:rPr>
  </w:style>
  <w:style w:type="paragraph" w:styleId="Header">
    <w:name w:val="header"/>
    <w:basedOn w:val="Normal"/>
    <w:link w:val="HeaderChar"/>
    <w:uiPriority w:val="99"/>
    <w:semiHidden/>
    <w:unhideWhenUsed/>
    <w:rsid w:val="00926F37"/>
    <w:pPr>
      <w:tabs>
        <w:tab w:val="center" w:pos="4680"/>
        <w:tab w:val="right" w:pos="9360"/>
      </w:tabs>
    </w:pPr>
  </w:style>
  <w:style w:type="character" w:customStyle="1" w:styleId="HeaderChar">
    <w:name w:val="Header Char"/>
    <w:basedOn w:val="DefaultParagraphFont"/>
    <w:link w:val="Header"/>
    <w:uiPriority w:val="99"/>
    <w:semiHidden/>
    <w:rsid w:val="00926F37"/>
    <w:rPr>
      <w:rFonts w:ascii="Courier" w:hAnsi="Courier"/>
      <w:sz w:val="24"/>
    </w:rPr>
  </w:style>
  <w:style w:type="paragraph" w:styleId="Footer">
    <w:name w:val="footer"/>
    <w:basedOn w:val="Normal"/>
    <w:link w:val="FooterChar"/>
    <w:uiPriority w:val="99"/>
    <w:unhideWhenUsed/>
    <w:rsid w:val="00926F37"/>
    <w:pPr>
      <w:tabs>
        <w:tab w:val="center" w:pos="4680"/>
        <w:tab w:val="right" w:pos="9360"/>
      </w:tabs>
    </w:pPr>
  </w:style>
  <w:style w:type="character" w:customStyle="1" w:styleId="FooterChar">
    <w:name w:val="Footer Char"/>
    <w:basedOn w:val="DefaultParagraphFont"/>
    <w:link w:val="Footer"/>
    <w:uiPriority w:val="99"/>
    <w:rsid w:val="00926F37"/>
    <w:rPr>
      <w:rFonts w:ascii="Courier" w:hAnsi="Courier"/>
      <w:sz w:val="24"/>
    </w:rPr>
  </w:style>
  <w:style w:type="paragraph" w:styleId="BalloonText">
    <w:name w:val="Balloon Text"/>
    <w:basedOn w:val="Normal"/>
    <w:link w:val="BalloonTextChar"/>
    <w:uiPriority w:val="99"/>
    <w:semiHidden/>
    <w:unhideWhenUsed/>
    <w:rsid w:val="00B223C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3C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9492752">
      <w:bodyDiv w:val="1"/>
      <w:marLeft w:val="0"/>
      <w:marRight w:val="0"/>
      <w:marTop w:val="0"/>
      <w:marBottom w:val="0"/>
      <w:divBdr>
        <w:top w:val="none" w:sz="0" w:space="0" w:color="auto"/>
        <w:left w:val="none" w:sz="0" w:space="0" w:color="auto"/>
        <w:bottom w:val="none" w:sz="0" w:space="0" w:color="auto"/>
        <w:right w:val="none" w:sz="0" w:space="0" w:color="auto"/>
      </w:divBdr>
    </w:div>
    <w:div w:id="1255699091">
      <w:bodyDiv w:val="1"/>
      <w:marLeft w:val="0"/>
      <w:marRight w:val="0"/>
      <w:marTop w:val="0"/>
      <w:marBottom w:val="0"/>
      <w:divBdr>
        <w:top w:val="none" w:sz="0" w:space="0" w:color="auto"/>
        <w:left w:val="none" w:sz="0" w:space="0" w:color="auto"/>
        <w:bottom w:val="none" w:sz="0" w:space="0" w:color="auto"/>
        <w:right w:val="none" w:sz="0" w:space="0" w:color="auto"/>
      </w:divBdr>
    </w:div>
    <w:div w:id="1571890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ccess.gpo.gov/ecfr/graphics/pdfs/er03fe99.055.pdf"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hyperlink" Target="http://www.access.gpo.gov/ecfr/graphics/pdfs/er03fe99.056.pdf" TargetMode="External"/><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3527</Words>
  <Characters>19142</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Subpart R- National Emission Standards for Radon Emissions From Phosphogypsum Stacks</vt:lpstr>
    </vt:vector>
  </TitlesOfParts>
  <Company>Department of Environmental Protection</Company>
  <LinksUpToDate>false</LinksUpToDate>
  <CharactersWithSpaces>22624</CharactersWithSpaces>
  <SharedDoc>false</SharedDoc>
  <HLinks>
    <vt:vector size="12" baseType="variant">
      <vt:variant>
        <vt:i4>1376346</vt:i4>
      </vt:variant>
      <vt:variant>
        <vt:i4>12</vt:i4>
      </vt:variant>
      <vt:variant>
        <vt:i4>0</vt:i4>
      </vt:variant>
      <vt:variant>
        <vt:i4>5</vt:i4>
      </vt:variant>
      <vt:variant>
        <vt:lpwstr>http://www.access.gpo.gov/ecfr/graphics/pdfs/er03fe99.056.pdf</vt:lpwstr>
      </vt:variant>
      <vt:variant>
        <vt:lpwstr/>
      </vt:variant>
      <vt:variant>
        <vt:i4>1376345</vt:i4>
      </vt:variant>
      <vt:variant>
        <vt:i4>6</vt:i4>
      </vt:variant>
      <vt:variant>
        <vt:i4>0</vt:i4>
      </vt:variant>
      <vt:variant>
        <vt:i4>5</vt:i4>
      </vt:variant>
      <vt:variant>
        <vt:lpwstr>http://www.access.gpo.gov/ecfr/graphics/pdfs/er03fe99.055.pdf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Subpart R- National Emission Standards for Radon Emissions From Phosphogypsum Stacks</dc:title>
  <dc:subject/>
  <dc:creator>Jean AuxTinee</dc:creator>
  <cp:keywords/>
  <cp:lastModifiedBy>Noor, Quaid</cp:lastModifiedBy>
  <cp:revision>6</cp:revision>
  <cp:lastPrinted>2011-06-06T19:36:00Z</cp:lastPrinted>
  <dcterms:created xsi:type="dcterms:W3CDTF">2014-03-06T20:50:00Z</dcterms:created>
  <dcterms:modified xsi:type="dcterms:W3CDTF">2014-03-21T12:24:00Z</dcterms:modified>
</cp:coreProperties>
</file>